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0F" w:rsidRDefault="00B84F99">
      <w:pPr>
        <w:ind w:firstLine="709"/>
        <w:jc w:val="right"/>
        <w:rPr>
          <w:rFonts w:hint="eastAsia"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проект</w:t>
      </w:r>
    </w:p>
    <w:p w:rsidR="00B9350F" w:rsidRDefault="00B9350F">
      <w:pPr>
        <w:ind w:firstLine="709"/>
        <w:jc w:val="right"/>
        <w:rPr>
          <w:rFonts w:hint="eastAsia"/>
          <w:sz w:val="28"/>
          <w:szCs w:val="28"/>
          <w:lang w:val="ru-RU"/>
        </w:rPr>
      </w:pPr>
    </w:p>
    <w:p w:rsidR="00B9350F" w:rsidRDefault="00B9350F">
      <w:pPr>
        <w:ind w:firstLine="709"/>
        <w:jc w:val="center"/>
        <w:rPr>
          <w:rFonts w:hint="eastAsia"/>
          <w:b/>
          <w:lang w:val="ru-RU"/>
        </w:rPr>
      </w:pPr>
    </w:p>
    <w:p w:rsidR="00B9350F" w:rsidRDefault="00B84F99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АДМИНИСТРАЦИЯ ОКУЛОВСКОГО МУНИЦИПАЛЬНОГО РАЙОНА</w:t>
      </w:r>
    </w:p>
    <w:p w:rsidR="00B9350F" w:rsidRDefault="00B84F99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НОВГОРОДСКОЙ ОБЛАСТИ</w:t>
      </w:r>
    </w:p>
    <w:p w:rsidR="00B9350F" w:rsidRDefault="00B9350F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B9350F" w:rsidRDefault="00B84F99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B9350F" w:rsidRDefault="00B9350F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B9350F" w:rsidRPr="00B84F99" w:rsidRDefault="00B84F99">
      <w:pPr>
        <w:tabs>
          <w:tab w:val="left" w:pos="3200"/>
          <w:tab w:val="center" w:pos="5173"/>
        </w:tabs>
        <w:spacing w:line="240" w:lineRule="exact"/>
        <w:ind w:firstLine="709"/>
        <w:rPr>
          <w:rFonts w:hint="eastAsia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  <w:t>от  ____    2023 №_____</w:t>
      </w:r>
    </w:p>
    <w:p w:rsidR="00B9350F" w:rsidRPr="00B84F99" w:rsidRDefault="00B84F99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32"/>
          <w:szCs w:val="32"/>
          <w:lang w:val="ru-RU"/>
        </w:rPr>
        <w:t>. Окуловка</w:t>
      </w:r>
    </w:p>
    <w:p w:rsidR="00B9350F" w:rsidRDefault="00B9350F">
      <w:pPr>
        <w:ind w:firstLine="709"/>
        <w:rPr>
          <w:rFonts w:hint="eastAsia"/>
          <w:sz w:val="32"/>
          <w:szCs w:val="32"/>
          <w:lang w:val="ru-RU"/>
        </w:rPr>
      </w:pPr>
    </w:p>
    <w:p w:rsidR="00B9350F" w:rsidRPr="00B84F99" w:rsidRDefault="00B84F99">
      <w:pPr>
        <w:tabs>
          <w:tab w:val="left" w:pos="1560"/>
          <w:tab w:val="center" w:pos="4819"/>
        </w:tabs>
        <w:spacing w:line="240" w:lineRule="exact"/>
        <w:rPr>
          <w:rFonts w:hint="eastAsia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Об утверждении </w:t>
      </w:r>
      <w:r>
        <w:rPr>
          <w:b/>
          <w:bCs/>
          <w:sz w:val="28"/>
          <w:szCs w:val="28"/>
          <w:lang w:val="ru-RU"/>
        </w:rPr>
        <w:t>Порядка демонтажа,</w:t>
      </w:r>
      <w:r>
        <w:rPr>
          <w:b/>
          <w:bCs/>
          <w:sz w:val="28"/>
          <w:szCs w:val="28"/>
          <w:lang w:val="ru-RU"/>
        </w:rPr>
        <w:t xml:space="preserve"> временного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хранения и утилизации незаконно размещенных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информационных конструкций (вывесок),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не приведённых в соответствие с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правилами размещения информационных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конструкций (вывесок) на территории</w:t>
      </w:r>
    </w:p>
    <w:p w:rsidR="00B9350F" w:rsidRPr="00B84F99" w:rsidRDefault="00B84F99">
      <w:pPr>
        <w:spacing w:line="240" w:lineRule="exact"/>
        <w:jc w:val="center"/>
        <w:rPr>
          <w:rFonts w:hint="eastAsia"/>
          <w:lang w:val="ru-RU"/>
        </w:rPr>
      </w:pPr>
      <w:r>
        <w:rPr>
          <w:b/>
          <w:bCs/>
          <w:sz w:val="28"/>
          <w:szCs w:val="28"/>
          <w:lang w:val="ru-RU"/>
        </w:rPr>
        <w:t>Окуловского городского поселения</w:t>
      </w:r>
    </w:p>
    <w:p w:rsidR="00B9350F" w:rsidRDefault="00B9350F">
      <w:pPr>
        <w:pStyle w:val="Default"/>
        <w:jc w:val="center"/>
        <w:rPr>
          <w:b/>
          <w:bCs/>
          <w:sz w:val="28"/>
          <w:szCs w:val="28"/>
        </w:rPr>
      </w:pPr>
    </w:p>
    <w:p w:rsidR="00B9350F" w:rsidRDefault="00B9350F">
      <w:pPr>
        <w:pStyle w:val="Default"/>
        <w:jc w:val="center"/>
        <w:rPr>
          <w:b/>
          <w:bCs/>
          <w:sz w:val="28"/>
          <w:szCs w:val="28"/>
        </w:rPr>
      </w:pPr>
    </w:p>
    <w:p w:rsidR="00B9350F" w:rsidRDefault="00B84F99">
      <w:pPr>
        <w:pStyle w:val="Default"/>
        <w:jc w:val="both"/>
      </w:pPr>
      <w:r>
        <w:rPr>
          <w:sz w:val="28"/>
          <w:szCs w:val="28"/>
        </w:rPr>
        <w:t xml:space="preserve">         В целях </w:t>
      </w:r>
      <w:r>
        <w:rPr>
          <w:sz w:val="28"/>
          <w:szCs w:val="28"/>
        </w:rPr>
        <w:t>обеспечения улучшения внешнего облика города, повышения ответственности за выполнение требований в сфере благоустройства, в соответствии с Федеральным законом от 06 октября 2003 года № 131-ФЗ «Об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Федерации», решением Совета депутатов Окуловского городского поселения  от 25.05.2022 № 78 «Об утверждении Правил благоустройства территории Окуловского городского поселения», Уставом Окуловского городского поселения Администрация Окуловского городско</w:t>
      </w:r>
      <w:r>
        <w:rPr>
          <w:sz w:val="28"/>
          <w:szCs w:val="28"/>
        </w:rPr>
        <w:t xml:space="preserve">го поселения </w:t>
      </w:r>
    </w:p>
    <w:p w:rsidR="00B9350F" w:rsidRDefault="00B84F99">
      <w:pPr>
        <w:spacing w:line="360" w:lineRule="atLeast"/>
        <w:ind w:firstLine="709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прилагаемый Порядок демонтажа, временного хранения и утилизации незаконно размещенных информационных конструкций (вывесок), не приведённых в соответствие с Правилами размещения и содержания информационных конструкци</w:t>
      </w:r>
      <w:r>
        <w:rPr>
          <w:sz w:val="28"/>
          <w:szCs w:val="28"/>
          <w:lang w:val="ru-RU"/>
        </w:rPr>
        <w:t>й (вывесок) на территории Окуловского городского поселения,  утверждённым решением Совета депутатов Окуловского городского поселения  от 25.05.2022 № 78.</w:t>
      </w:r>
    </w:p>
    <w:p w:rsidR="00B9350F" w:rsidRDefault="00B84F99">
      <w:pPr>
        <w:spacing w:line="36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</w:t>
      </w:r>
      <w:r>
        <w:rPr>
          <w:sz w:val="28"/>
          <w:szCs w:val="28"/>
          <w:lang w:val="ru-RU"/>
        </w:rPr>
        <w:t>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B9350F" w:rsidRDefault="00B9350F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B9350F" w:rsidRDefault="00B9350F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B9350F" w:rsidRDefault="00B9350F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B9350F" w:rsidRDefault="00B84F99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подготовила и завизировала:</w:t>
      </w:r>
    </w:p>
    <w:p w:rsidR="00B9350F" w:rsidRPr="00B84F99" w:rsidRDefault="00B84F99">
      <w:pPr>
        <w:spacing w:line="360" w:lineRule="atLeast"/>
        <w:rPr>
          <w:rFonts w:hint="eastAsia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специалист отдела контроля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Е.В.Ляличева</w:t>
      </w:r>
    </w:p>
    <w:p w:rsidR="00B9350F" w:rsidRDefault="00B9350F">
      <w:pPr>
        <w:spacing w:line="36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50F" w:rsidRDefault="00B9350F">
      <w:pPr>
        <w:spacing w:line="360" w:lineRule="atLeast"/>
        <w:rPr>
          <w:rFonts w:hint="eastAsia"/>
          <w:lang w:val="ru-RU"/>
        </w:rPr>
      </w:pPr>
    </w:p>
    <w:p w:rsidR="00B9350F" w:rsidRDefault="00B9350F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9350F" w:rsidRDefault="00B84F9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9350F" w:rsidRDefault="00B84F9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Окуловского муниципального района </w:t>
      </w:r>
    </w:p>
    <w:p w:rsidR="00B9350F" w:rsidRDefault="00B84F9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:rsidR="00B9350F" w:rsidRDefault="00B84F99">
      <w:pPr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ПОРЯДОК 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демонтажа, временного хранения и утилизации незаконно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размещенных информационных конструкций (вывесок),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не </w:t>
      </w:r>
      <w:r>
        <w:rPr>
          <w:b/>
          <w:bCs/>
          <w:sz w:val="28"/>
          <w:szCs w:val="28"/>
          <w:lang w:val="ru-RU"/>
        </w:rPr>
        <w:t>приведённых в соответствие с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правилами размещения информационных 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конструкций (вывесок) на территории</w:t>
      </w:r>
    </w:p>
    <w:p w:rsidR="00B9350F" w:rsidRDefault="00B84F99">
      <w:pPr>
        <w:spacing w:line="240" w:lineRule="exact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Окуловского городского поселения</w:t>
      </w:r>
    </w:p>
    <w:p w:rsidR="00B9350F" w:rsidRDefault="00B9350F">
      <w:pPr>
        <w:pStyle w:val="ConsPlusNormal"/>
        <w:spacing w:line="276" w:lineRule="auto"/>
        <w:rPr>
          <w:b/>
          <w:sz w:val="24"/>
          <w:szCs w:val="24"/>
        </w:rPr>
      </w:pP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Порядок  демонтажа, временного хранения и утилизации незаконно размещенных информационных конструкций (вывесок), не </w:t>
      </w:r>
      <w:r>
        <w:rPr>
          <w:sz w:val="28"/>
          <w:szCs w:val="28"/>
          <w:lang w:val="ru-RU"/>
        </w:rPr>
        <w:t>приведённых в соответствие с правилами размещения и содержания информационных конструкций (вывесок) на территории Окуловского городского поселения, утверждёнными решением Совета депутатов Окуловского городского поселения  от 25.05.2022 № 78 (далее – Порядо</w:t>
      </w:r>
      <w:r>
        <w:rPr>
          <w:sz w:val="28"/>
          <w:szCs w:val="28"/>
          <w:lang w:val="ru-RU"/>
        </w:rPr>
        <w:t>к), основан на принципах открытости и доступности информации, а также законности решений о принудительном демонтаже вывесок, не соответствующих установленным требованиям и является обязательным для исполнения всеми гражданами, индивидуальными предпринимате</w:t>
      </w:r>
      <w:r>
        <w:rPr>
          <w:sz w:val="28"/>
          <w:szCs w:val="28"/>
          <w:lang w:val="ru-RU"/>
        </w:rPr>
        <w:t>лями и юридическими лицами независимо от организационно-правовой формы и формы собственности.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Порядок регулирует демонтаж, временное хранение и утилизацию незаконно размещенных информационных конструкций (вывесок), не приведённых в соответствие с правил</w:t>
      </w:r>
      <w:r>
        <w:rPr>
          <w:sz w:val="28"/>
          <w:szCs w:val="28"/>
          <w:lang w:val="ru-RU"/>
        </w:rPr>
        <w:t>ами размещения информационных конструкций (вывесок) Окуловского городского поселения, утверждёнными решением Совета депутатов Окуловского городского поселения  от 25.05.2022 № 78 (далее – правила).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Выявление вывесок, не соответствующих установленным тре</w:t>
      </w:r>
      <w:r>
        <w:rPr>
          <w:sz w:val="28"/>
          <w:szCs w:val="28"/>
          <w:lang w:val="ru-RU"/>
        </w:rPr>
        <w:t>бованиям, осуществляется должностными лицами Администрации Окуловского муниципального района (далее – должностное лицо).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Организация демонтажа, хранения, транспортировки и утилизации вывесок, не соответствующих установленным требованиям, осуществляется </w:t>
      </w:r>
      <w:r>
        <w:rPr>
          <w:sz w:val="28"/>
          <w:szCs w:val="28"/>
          <w:lang w:val="ru-RU"/>
        </w:rPr>
        <w:t>должностными лицами Администрации Окуловского муниципального района (далее – контрольный орган).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Демонтаж, хранение, транспортировка и утилизация вывесок, не соответствующих установленным требованиям, осуществляются контрольным органом.</w:t>
      </w:r>
    </w:p>
    <w:p w:rsidR="00B9350F" w:rsidRDefault="00B84F99">
      <w:pPr>
        <w:pStyle w:val="ConsPlusNormal"/>
        <w:widowControl w:val="0"/>
        <w:ind w:firstLine="720"/>
        <w:jc w:val="both"/>
      </w:pPr>
      <w:r>
        <w:t>6. В целях демон</w:t>
      </w:r>
      <w:r>
        <w:t>тажа вывески контрольный орган готовит проект постановления о принудительном демонтаже вывески (далее – постановление) за счёт средств бюджета Администрации Окуловского городского поселения, с последующим взысканием денежных средств с владельца, в случае е</w:t>
      </w:r>
      <w:r>
        <w:t xml:space="preserve">сли владелец вывески известен, а в случае если неизвестен, с владельца здания, </w:t>
      </w:r>
      <w:r>
        <w:lastRenderedPageBreak/>
        <w:t>строения, сооружения, помещения, расположенного в здании, строении, сооружении, на котором расположена демонтируемая вывеска.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Постановление принимается в отношении вывесок, д</w:t>
      </w:r>
      <w:r>
        <w:rPr>
          <w:sz w:val="28"/>
          <w:szCs w:val="28"/>
          <w:lang w:val="ru-RU"/>
        </w:rPr>
        <w:t>обровольно не приведённых в соответствие с требованиями.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Постановление подлежит размещению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Копия постановления напр</w:t>
      </w:r>
      <w:r>
        <w:rPr>
          <w:sz w:val="28"/>
          <w:szCs w:val="28"/>
          <w:lang w:val="ru-RU"/>
        </w:rPr>
        <w:t>авляется заказным письмом с уведомлением о вручении или под подпись владельцу вывески, в случае если владелец вывески известен, а в случае если неизвестен, владельцу здания, строения, сооружения, помещения, расположенного в здании, строении, сооружении, на</w:t>
      </w:r>
      <w:r>
        <w:rPr>
          <w:sz w:val="28"/>
          <w:szCs w:val="28"/>
          <w:lang w:val="ru-RU"/>
        </w:rPr>
        <w:t xml:space="preserve"> котором расположена демонтируемая вывеска не позднее трёх рабочих дней, следующих за днём официального опубликования постановления.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При осуществлении принудительного демонтажа вывески ответственным должностным лицом контрольного органа составляется ак</w:t>
      </w:r>
      <w:r>
        <w:rPr>
          <w:sz w:val="28"/>
          <w:szCs w:val="28"/>
          <w:lang w:val="ru-RU"/>
        </w:rPr>
        <w:t>т демонтажа вывески (далее – Акт) по форме, утверждённой приложением 1 к Порядку, в котором указываются: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нахождения и характеристики вывески;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владельце вывески, в случае если владелец вывески известен, а в случае если неизвестен – о владел</w:t>
      </w:r>
      <w:r>
        <w:rPr>
          <w:sz w:val="28"/>
          <w:szCs w:val="28"/>
          <w:lang w:val="ru-RU"/>
        </w:rPr>
        <w:t>ьце здания, строения, сооружения, помещения, расположенного в здании, строении, сооружении, на котором расположена вывеска (далее – Владелец);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место, дата, время начала и окончания работ по демонтажу;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реквизиты постановления, на основании которого осуществ</w:t>
      </w:r>
      <w:r>
        <w:rPr>
          <w:sz w:val="28"/>
          <w:szCs w:val="28"/>
          <w:lang w:val="ru-RU"/>
        </w:rPr>
        <w:t>ляется демонтаж;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об ответственном должностном лице контрольного органа.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Акт подписывается ответственным должностным лицом контрольного органа. Владелец либо его уполномоченный представитель, в присутствии которого произведён принудительный </w:t>
      </w:r>
      <w:r>
        <w:rPr>
          <w:sz w:val="28"/>
          <w:szCs w:val="28"/>
          <w:lang w:val="ru-RU"/>
        </w:rPr>
        <w:t>демонтаж, ставит свою подпись в Акте. В случае отказа указанного лица либо его уполномоченного представителя от подписания Акта, в Акте делается соответствующая отметка.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Отсутствие при принудительном демонтаже владельца либо его уполномоченного предста</w:t>
      </w:r>
      <w:r>
        <w:rPr>
          <w:sz w:val="28"/>
          <w:szCs w:val="28"/>
          <w:lang w:val="ru-RU"/>
        </w:rPr>
        <w:t>вителя не является препятствием для осуществления принудительного демонтажа вывески.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К Акту прилагаются фотографии вывески до и после принудительного демонтажа.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 Акт составляется в 2 экземплярах, один из которых вручается под подпись (либо отправляе</w:t>
      </w:r>
      <w:r>
        <w:rPr>
          <w:sz w:val="28"/>
          <w:szCs w:val="28"/>
          <w:lang w:val="ru-RU"/>
        </w:rPr>
        <w:t>тся заказным письмом с уведомлением о вручении) владельцу, второй хранится в контрольном органе.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Срок принудительного демонтажа вывески составляет не более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30 дней после дня опубликования постановления.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 Хранение демонтированных вывесок осуществляе</w:t>
      </w:r>
      <w:r>
        <w:rPr>
          <w:sz w:val="28"/>
          <w:szCs w:val="28"/>
          <w:lang w:val="ru-RU"/>
        </w:rPr>
        <w:t>тся контрольным органом в течение 3 месяцев после дня демонтажа.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17. Демонтированные вывески выдаются владельцу либо его уполномоченному представителю после предъявления в контрольный орган следующих документов: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письменного заявления о выдаче вывески, нахо</w:t>
      </w:r>
      <w:r>
        <w:rPr>
          <w:sz w:val="28"/>
          <w:szCs w:val="28"/>
          <w:lang w:val="ru-RU"/>
        </w:rPr>
        <w:t>дящейся на хранении после демонтажа;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документов, подтверждающих личность и полномочия обратившегося;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документов, подтверждающих право на вывеску (договор подряда, купли-продажи, дарения, аренды и иные документы, позволяющие идентифицировать демонтированную</w:t>
      </w:r>
      <w:r>
        <w:rPr>
          <w:sz w:val="28"/>
          <w:szCs w:val="28"/>
          <w:lang w:val="ru-RU"/>
        </w:rPr>
        <w:t xml:space="preserve"> вывеску, в случае если владелец не был установлен);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документов, подтверждающих оплату демонтажа, транспортировки и хранения вывески.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 Контрольный орган не позднее 2 рабочих дней, следующих за днём обращения владельца вывески либо его уполномоченного пр</w:t>
      </w:r>
      <w:r>
        <w:rPr>
          <w:sz w:val="28"/>
          <w:szCs w:val="28"/>
          <w:lang w:val="ru-RU"/>
        </w:rPr>
        <w:t>едставителя, осуществляет проверку наличия документов, указанных в пункте 17 Порядка, по результатам которой выдаёт акт сдачи-приёмки вывески с места хранения (далее – Акт сдачи-приёмки).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 Основанием для отказа в выдаче Акта сдачи-приёмки является отсут</w:t>
      </w:r>
      <w:r>
        <w:rPr>
          <w:sz w:val="28"/>
          <w:szCs w:val="28"/>
          <w:lang w:val="ru-RU"/>
        </w:rPr>
        <w:t>ствие документов, указанных в пункте 17 Порядка. Отказ в выдаче Акта сдачи-приёмки оформляется в письменной форме на официальном бланке контрольного органа.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 Форма акта сдачи-приёмки вывески с места хранения утверждена приложением 2 к Порядку.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 Сумма</w:t>
      </w:r>
      <w:r>
        <w:rPr>
          <w:sz w:val="28"/>
          <w:szCs w:val="28"/>
          <w:lang w:val="ru-RU"/>
        </w:rPr>
        <w:t xml:space="preserve"> оплаты демонтажа, транспортировки и хранения вывески определяется контрольным органом на основании расчёта.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 Для получения вывески, находящейся на хранении после демонтажа, Владелец либо его уполномоченный представитель обращается в контрольный орган.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 В случае если Владелец либо его уполномоченный представитель не обратился в контрольный орган за выдачей вывески, находящейся на хранении, в срок, установленный пунктом 16 Порядка, такая вывеска подлежит утилизации.</w:t>
      </w: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tbl>
      <w:tblPr>
        <w:tblW w:w="3967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7"/>
      </w:tblGrid>
      <w:tr w:rsidR="00B9350F">
        <w:tblPrEx>
          <w:tblCellMar>
            <w:top w:w="0" w:type="dxa"/>
            <w:bottom w:w="0" w:type="dxa"/>
          </w:tblCellMar>
        </w:tblPrEx>
        <w:trPr>
          <w:trHeight w:val="654"/>
          <w:jc w:val="right"/>
        </w:trPr>
        <w:tc>
          <w:tcPr>
            <w:tcW w:w="39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50F" w:rsidRDefault="00B84F9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bCs/>
                <w:lang w:val="ru-RU"/>
              </w:rPr>
              <w:lastRenderedPageBreak/>
              <w:t>Приложение 1</w:t>
            </w:r>
            <w:r>
              <w:rPr>
                <w:bCs/>
                <w:lang w:val="ru-RU"/>
              </w:rPr>
              <w:br/>
            </w:r>
            <w:r>
              <w:rPr>
                <w:bCs/>
                <w:lang w:val="ru-RU"/>
              </w:rPr>
              <w:t xml:space="preserve">к Порядку </w:t>
            </w:r>
            <w:r>
              <w:rPr>
                <w:bCs/>
                <w:lang w:val="ru-RU"/>
              </w:rPr>
              <w:t>демонтажа, временного хранения и утилизации незаконно размещенных информационных конструкций (вывесок), не приведённых в соответствие с правилами размещения и содержания информационных конструкций (вывесок) на территории Окуловского городского поселения</w:t>
            </w:r>
          </w:p>
        </w:tc>
      </w:tr>
    </w:tbl>
    <w:p w:rsidR="00B9350F" w:rsidRDefault="00B9350F">
      <w:pPr>
        <w:rPr>
          <w:rFonts w:hint="eastAsia"/>
          <w:bCs/>
          <w:sz w:val="28"/>
          <w:szCs w:val="28"/>
          <w:lang w:val="ru-RU"/>
        </w:rPr>
      </w:pPr>
    </w:p>
    <w:p w:rsidR="00B9350F" w:rsidRDefault="00B9350F">
      <w:pPr>
        <w:jc w:val="right"/>
        <w:rPr>
          <w:rFonts w:hint="eastAsia"/>
          <w:bCs/>
          <w:sz w:val="28"/>
          <w:szCs w:val="28"/>
          <w:lang w:val="ru-RU"/>
        </w:rPr>
      </w:pPr>
    </w:p>
    <w:p w:rsidR="00B9350F" w:rsidRDefault="00B84F99">
      <w:pPr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АКТ </w:t>
      </w:r>
    </w:p>
    <w:p w:rsidR="00B9350F" w:rsidRDefault="00B84F99">
      <w:pPr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демонтажа вывески</w:t>
      </w:r>
    </w:p>
    <w:p w:rsidR="00B9350F" w:rsidRDefault="00B9350F">
      <w:pPr>
        <w:rPr>
          <w:rFonts w:hint="eastAsia"/>
          <w:sz w:val="28"/>
          <w:szCs w:val="28"/>
          <w:lang w:val="ru-RU"/>
        </w:rPr>
      </w:pPr>
    </w:p>
    <w:p w:rsidR="00B9350F" w:rsidRDefault="00B84F99">
      <w:pPr>
        <w:rPr>
          <w:rFonts w:hint="eastAsia"/>
        </w:rPr>
      </w:pPr>
      <w:r>
        <w:rPr>
          <w:sz w:val="28"/>
          <w:szCs w:val="28"/>
          <w:lang w:val="ru-RU"/>
        </w:rPr>
        <w:t>№ ______ «___» _______________ г.</w:t>
      </w:r>
      <w:r>
        <w:rPr>
          <w:sz w:val="28"/>
          <w:szCs w:val="28"/>
          <w:lang w:val="ru-RU"/>
        </w:rPr>
        <w:br/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демонтажа: ________ час. _____ мин.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Окончание демонтажа: _____ час. _____ мин. __________________________________________________________________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</w:t>
      </w:r>
      <w:r>
        <w:rPr>
          <w:sz w:val="28"/>
          <w:szCs w:val="28"/>
          <w:lang w:val="ru-RU"/>
        </w:rPr>
        <w:t>_______________________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(сведения о лице, осуществляющем демонтаж, перемещение, хранение вывески)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(сведения об ответственном должностном лице контрольног</w:t>
      </w:r>
      <w:r>
        <w:rPr>
          <w:lang w:val="ru-RU"/>
        </w:rPr>
        <w:t>о органа)</w:t>
      </w:r>
    </w:p>
    <w:p w:rsidR="00B9350F" w:rsidRDefault="00B9350F">
      <w:pPr>
        <w:rPr>
          <w:rFonts w:hint="eastAsia"/>
          <w:sz w:val="12"/>
          <w:szCs w:val="12"/>
          <w:lang w:val="ru-RU"/>
        </w:rPr>
      </w:pP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______________________________________________________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(реквизиты распоряжения Администрации Окуловского муниципального района)</w:t>
      </w:r>
    </w:p>
    <w:p w:rsidR="00B9350F" w:rsidRDefault="00B9350F">
      <w:pPr>
        <w:rPr>
          <w:rFonts w:hint="eastAsia"/>
          <w:sz w:val="12"/>
          <w:szCs w:val="12"/>
          <w:lang w:val="ru-RU"/>
        </w:rPr>
      </w:pP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составлен настоящий Акт о том, что в</w:t>
      </w:r>
      <w:r>
        <w:rPr>
          <w:sz w:val="28"/>
          <w:szCs w:val="28"/>
          <w:lang w:val="ru-RU"/>
        </w:rPr>
        <w:t xml:space="preserve"> присутствии 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(сведения о владель</w:t>
      </w:r>
      <w:r>
        <w:rPr>
          <w:lang w:val="ru-RU"/>
        </w:rPr>
        <w:t>це вывески, в случае если владелец вывески известен, а в случае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 xml:space="preserve"> если неизвестен – о владельце здания, строения, сооружения, помещения, расположенного в здании, строении, сооружении, на котором расположена вывеска 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(далее – Владелец), либо об уполномоченно</w:t>
      </w:r>
      <w:r>
        <w:rPr>
          <w:lang w:val="ru-RU"/>
        </w:rPr>
        <w:t>м представителе Владельца)</w:t>
      </w:r>
    </w:p>
    <w:p w:rsidR="00B9350F" w:rsidRDefault="00B9350F">
      <w:pPr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произведён демонтаж вывески, не соответствующей правилам размещения и содержания информационных конструкций (вывесок) на территории Окуловского городского поселения, утверждённым  решением Совета депутатов Окуловского городского</w:t>
      </w:r>
      <w:r>
        <w:rPr>
          <w:sz w:val="28"/>
          <w:szCs w:val="28"/>
          <w:lang w:val="ru-RU"/>
        </w:rPr>
        <w:t xml:space="preserve"> поселения  от 25.05.2022 №78. (далее – Требования к размещению вывески), расположенной по адресу: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rPr>
          <w:rFonts w:hint="eastAsia"/>
          <w:lang w:val="ru-RU"/>
        </w:rPr>
      </w:pPr>
      <w:r>
        <w:rPr>
          <w:lang w:val="ru-RU"/>
        </w:rPr>
        <w:t xml:space="preserve">                                  (место нахождения и характеристики вывески)</w:t>
      </w: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Внешнее состояние вывески, не соответствующей Требованиям к размещению вывески, место размещения вывески до и после принудительного демонтажа зафиксировано при помощи фотосъёмки.</w:t>
      </w:r>
      <w:r>
        <w:rPr>
          <w:sz w:val="28"/>
          <w:szCs w:val="28"/>
          <w:lang w:val="ru-RU"/>
        </w:rPr>
        <w:t xml:space="preserve"> Приложение к настоящему Акту – комплект фотографий вывески до и после принудительного демонтажа: _________________________________________ </w:t>
      </w:r>
    </w:p>
    <w:p w:rsidR="00B9350F" w:rsidRDefault="00B84F99">
      <w:pPr>
        <w:ind w:left="3119"/>
        <w:jc w:val="center"/>
        <w:rPr>
          <w:rFonts w:hint="eastAsia"/>
          <w:lang w:val="ru-RU"/>
        </w:rPr>
      </w:pPr>
      <w:r>
        <w:rPr>
          <w:lang w:val="ru-RU"/>
        </w:rPr>
        <w:t>(количество фотографий)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Демонтированная вывеска передаётся в место хранения по адресу: ____________________________</w:t>
      </w:r>
      <w:r>
        <w:rPr>
          <w:sz w:val="28"/>
          <w:szCs w:val="28"/>
          <w:lang w:val="ru-RU"/>
        </w:rPr>
        <w:t>______________________________________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(за исключением вывесок, изготовленных из мягких материалов</w:t>
      </w:r>
    </w:p>
    <w:p w:rsidR="00B9350F" w:rsidRDefault="00B84F99">
      <w:pPr>
        <w:tabs>
          <w:tab w:val="center" w:pos="4677"/>
          <w:tab w:val="left" w:pos="7272"/>
        </w:tabs>
        <w:rPr>
          <w:rFonts w:hint="eastAsia"/>
          <w:lang w:val="ru-RU"/>
        </w:rPr>
      </w:pPr>
      <w:r>
        <w:rPr>
          <w:lang w:val="ru-RU"/>
        </w:rPr>
        <w:tab/>
        <w:t xml:space="preserve">(бумажное, тканевое, </w:t>
      </w:r>
      <w:r>
        <w:rPr>
          <w:lang w:val="ru-RU"/>
        </w:rPr>
        <w:t>виниловое полотно))</w:t>
      </w:r>
      <w:r>
        <w:rPr>
          <w:lang w:val="ru-RU"/>
        </w:rPr>
        <w:tab/>
      </w:r>
    </w:p>
    <w:p w:rsidR="00B9350F" w:rsidRDefault="00B9350F">
      <w:pPr>
        <w:jc w:val="both"/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Настоящий Акт составлен в 2 экземплярах. 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Подпись уполномоченного лица, осуществившего демонтаж вывески: </w:t>
      </w:r>
    </w:p>
    <w:p w:rsidR="00B9350F" w:rsidRDefault="00B84F99">
      <w:pPr>
        <w:jc w:val="center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(Ф.И.О., должность, подпись)</w:t>
      </w:r>
    </w:p>
    <w:p w:rsidR="00B9350F" w:rsidRDefault="00B9350F">
      <w:pPr>
        <w:jc w:val="center"/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 ответственного должностн</w:t>
      </w:r>
      <w:r>
        <w:rPr>
          <w:sz w:val="28"/>
          <w:szCs w:val="28"/>
          <w:lang w:val="ru-RU"/>
        </w:rPr>
        <w:t xml:space="preserve">ого лица контрольного органа: 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(Ф.И.О., должность, подпись)</w:t>
      </w:r>
    </w:p>
    <w:p w:rsidR="00B9350F" w:rsidRDefault="00B9350F">
      <w:pPr>
        <w:jc w:val="center"/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настоящим Актом ознакомлен: 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(подпись Владельца (уполномочен</w:t>
      </w:r>
      <w:r>
        <w:rPr>
          <w:lang w:val="ru-RU"/>
        </w:rPr>
        <w:t>ного представителя Владельца))</w:t>
      </w:r>
    </w:p>
    <w:p w:rsidR="00B9350F" w:rsidRDefault="00B9350F">
      <w:pPr>
        <w:jc w:val="center"/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подписания настоящего Акта Владелец отказался: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(подпись ответственного должностного лица контрольного органа)</w:t>
      </w:r>
    </w:p>
    <w:p w:rsidR="00B9350F" w:rsidRDefault="00B9350F">
      <w:pPr>
        <w:jc w:val="center"/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Настоящий Акт получил «___» ________________</w:t>
      </w:r>
      <w:r>
        <w:rPr>
          <w:sz w:val="28"/>
          <w:szCs w:val="28"/>
          <w:lang w:val="ru-RU"/>
        </w:rPr>
        <w:t>__ г.</w:t>
      </w:r>
    </w:p>
    <w:p w:rsidR="00B9350F" w:rsidRDefault="00B9350F">
      <w:pPr>
        <w:jc w:val="both"/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(подпись Владельца (уполномоченного представителя Владельца))</w:t>
      </w:r>
      <w:r>
        <w:rPr>
          <w:lang w:val="ru-RU"/>
        </w:rPr>
        <w:br/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получения настоящего Акта отказался: 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(подпись от</w:t>
      </w:r>
      <w:r>
        <w:rPr>
          <w:lang w:val="ru-RU"/>
        </w:rPr>
        <w:t>ветственного должностного лица контрольного органа)</w:t>
      </w: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p w:rsidR="00B9350F" w:rsidRDefault="00B9350F">
      <w:pPr>
        <w:pStyle w:val="ConsPlusNormal"/>
        <w:widowControl w:val="0"/>
        <w:ind w:firstLine="720"/>
        <w:jc w:val="both"/>
      </w:pPr>
    </w:p>
    <w:tbl>
      <w:tblPr>
        <w:tblW w:w="3967" w:type="dxa"/>
        <w:tblInd w:w="53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7"/>
      </w:tblGrid>
      <w:tr w:rsidR="00B9350F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39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50F" w:rsidRDefault="00B84F9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bCs/>
                <w:lang w:val="ru-RU"/>
              </w:rPr>
              <w:t>Приложение 2</w:t>
            </w:r>
            <w:r>
              <w:rPr>
                <w:bCs/>
                <w:lang w:val="ru-RU"/>
              </w:rPr>
              <w:br/>
            </w:r>
            <w:r>
              <w:rPr>
                <w:bCs/>
                <w:lang w:val="ru-RU"/>
              </w:rPr>
              <w:t>к Порядку демонтажа, временного хранения и утилизации незаконно размещенных информационных конструкций (вывесок), не приведённых в соответствие с правилами размещения и содержания</w:t>
            </w:r>
            <w:r>
              <w:rPr>
                <w:bCs/>
                <w:lang w:val="ru-RU"/>
              </w:rPr>
              <w:t xml:space="preserve"> информационных конструкций (вывесок) на территории Окуловского городского поселения </w:t>
            </w:r>
          </w:p>
        </w:tc>
      </w:tr>
    </w:tbl>
    <w:p w:rsidR="00B9350F" w:rsidRDefault="00B9350F">
      <w:pPr>
        <w:jc w:val="right"/>
        <w:rPr>
          <w:rFonts w:hint="eastAsia"/>
          <w:lang w:val="ru-RU"/>
        </w:rPr>
      </w:pPr>
    </w:p>
    <w:p w:rsidR="00B9350F" w:rsidRDefault="00B9350F">
      <w:pPr>
        <w:jc w:val="right"/>
        <w:rPr>
          <w:rFonts w:hint="eastAsia"/>
          <w:lang w:val="ru-RU"/>
        </w:rPr>
      </w:pPr>
    </w:p>
    <w:p w:rsidR="00B9350F" w:rsidRDefault="00B84F99">
      <w:pPr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АКТ</w:t>
      </w:r>
    </w:p>
    <w:p w:rsidR="00B9350F" w:rsidRDefault="00B84F99">
      <w:pPr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сдачи-приёмки вывески с места хранения</w:t>
      </w:r>
    </w:p>
    <w:p w:rsidR="00B9350F" w:rsidRDefault="00B9350F">
      <w:pPr>
        <w:jc w:val="both"/>
        <w:rPr>
          <w:rFonts w:hint="eastAsia"/>
          <w:bCs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______ «___» _________________ г.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 xml:space="preserve">(сведения о лице, </w:t>
      </w:r>
      <w:r>
        <w:rPr>
          <w:lang w:val="ru-RU"/>
        </w:rPr>
        <w:t>осуществляющем хранение вывески)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заявления о выдаче вывески, находящейся на хранении после демонтажа от _____________ № _____________________</w:t>
      </w:r>
    </w:p>
    <w:p w:rsidR="00B9350F" w:rsidRDefault="00B9350F">
      <w:pPr>
        <w:jc w:val="both"/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(владельца вывески, в случае если вла</w:t>
      </w:r>
      <w:r>
        <w:rPr>
          <w:lang w:val="ru-RU"/>
        </w:rPr>
        <w:t xml:space="preserve">делец вывески известен, а в случае если 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 xml:space="preserve">неизвестен – владельца здания, строения, сооружения, помещения, расположенного 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в здании, строении, сооружении, на котором расположена вывеска, не соответствующая установленным требованиям (далее – Владелец), либо у</w:t>
      </w:r>
      <w:r>
        <w:rPr>
          <w:lang w:val="ru-RU"/>
        </w:rPr>
        <w:t xml:space="preserve">полномоченного представителя Владельца, перечень и реквизиты документов, подтверждающих личность и полномочия обратившегося, право на вывеску (договор подряда, купли-продажи, дарения, 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 xml:space="preserve">аренды и иные документы, позволяющие идентифицировать демонтированную </w:t>
      </w:r>
    </w:p>
    <w:p w:rsidR="00B9350F" w:rsidRDefault="00B84F99">
      <w:pPr>
        <w:jc w:val="center"/>
        <w:rPr>
          <w:rFonts w:hint="eastAsia"/>
        </w:rPr>
      </w:pPr>
      <w:r>
        <w:rPr>
          <w:lang w:val="ru-RU"/>
        </w:rPr>
        <w:t>вывеску, в случае если владелец вывески не был установлен)</w:t>
      </w:r>
      <w:r>
        <w:rPr>
          <w:sz w:val="28"/>
          <w:szCs w:val="28"/>
          <w:lang w:val="ru-RU"/>
        </w:rPr>
        <w:t xml:space="preserve"> </w:t>
      </w:r>
    </w:p>
    <w:p w:rsidR="00B9350F" w:rsidRDefault="00B9350F">
      <w:pPr>
        <w:jc w:val="center"/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center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(перечень и реквизиты документов, подтверждающих полную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оплату демонтажа, перемещения и хранения вывески)</w:t>
      </w:r>
    </w:p>
    <w:p w:rsidR="00B9350F" w:rsidRDefault="00B9350F">
      <w:pPr>
        <w:jc w:val="both"/>
        <w:rPr>
          <w:rFonts w:hint="eastAsia"/>
          <w:sz w:val="12"/>
          <w:szCs w:val="12"/>
          <w:lang w:val="ru-RU"/>
        </w:rPr>
      </w:pP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Уполномоченным должно</w:t>
      </w:r>
      <w:r>
        <w:rPr>
          <w:sz w:val="28"/>
          <w:szCs w:val="28"/>
          <w:lang w:val="ru-RU"/>
        </w:rPr>
        <w:t xml:space="preserve">стным лицом контрольного органа осуществлена резолюция о согласовании (не согласовании) в выдаче вывески с места хранения ___________________________________________________ 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(Ф.И.О., должность)</w:t>
      </w:r>
    </w:p>
    <w:p w:rsidR="00B9350F" w:rsidRDefault="00B9350F">
      <w:pPr>
        <w:jc w:val="center"/>
        <w:rPr>
          <w:rFonts w:hint="eastAsia"/>
          <w:sz w:val="12"/>
          <w:szCs w:val="12"/>
          <w:lang w:val="ru-RU"/>
        </w:rPr>
      </w:pP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Уполномоченное лицо, ответственное за хранение вывески, осущ</w:t>
      </w:r>
      <w:r>
        <w:rPr>
          <w:sz w:val="28"/>
          <w:szCs w:val="28"/>
          <w:lang w:val="ru-RU"/>
        </w:rPr>
        <w:t>ествило выдачу вывески, демонтированной на основании распоряжения Администрации Окуловского муниципального района от ________ № ______, (Акт о принудительном демонтаже от _______ № ________), ________________________________________________________________</w:t>
      </w:r>
      <w:r>
        <w:rPr>
          <w:sz w:val="28"/>
          <w:szCs w:val="28"/>
          <w:lang w:val="ru-RU"/>
        </w:rPr>
        <w:t>__</w:t>
      </w:r>
    </w:p>
    <w:p w:rsidR="00B9350F" w:rsidRDefault="00B9350F">
      <w:pPr>
        <w:jc w:val="both"/>
        <w:rPr>
          <w:rFonts w:hint="eastAsia"/>
          <w:sz w:val="16"/>
          <w:szCs w:val="16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 уполномоченного лица, ответственного за хранение вывески, осуществившего выдачу вывески: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(Ф.И.О., должность)</w:t>
      </w:r>
    </w:p>
    <w:p w:rsidR="00B9350F" w:rsidRDefault="00B84F99">
      <w:pPr>
        <w:pBdr>
          <w:bottom w:val="single" w:sz="12" w:space="1" w:color="000000"/>
        </w:pBd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 Владельца (уполномоченного представителя Владельца):</w:t>
      </w:r>
    </w:p>
    <w:p w:rsidR="00B9350F" w:rsidRDefault="00B9350F">
      <w:pPr>
        <w:pBdr>
          <w:bottom w:val="single" w:sz="12" w:space="1" w:color="000000"/>
        </w:pBdr>
        <w:jc w:val="both"/>
        <w:rPr>
          <w:rFonts w:hint="eastAsia"/>
          <w:sz w:val="28"/>
          <w:szCs w:val="28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Претензий к состоянию полученной вывески после демонтажа и хранения не имею 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(подпись Владельца (уполномоченного представителя Владельца))</w:t>
      </w:r>
    </w:p>
    <w:p w:rsidR="00B9350F" w:rsidRDefault="00B9350F">
      <w:pPr>
        <w:jc w:val="center"/>
        <w:rPr>
          <w:rFonts w:hint="eastAsia"/>
          <w:sz w:val="12"/>
          <w:szCs w:val="12"/>
          <w:lang w:val="ru-RU"/>
        </w:rPr>
      </w:pP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Настоящий Акт получил «_____» ________________ г. </w:t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B9350F" w:rsidRDefault="00B84F99">
      <w:pPr>
        <w:jc w:val="center"/>
        <w:rPr>
          <w:rFonts w:hint="eastAsia"/>
          <w:lang w:val="ru-RU"/>
        </w:rPr>
      </w:pPr>
      <w:r>
        <w:rPr>
          <w:lang w:val="ru-RU"/>
        </w:rPr>
        <w:t>(подпись Владельца (уполномоченного представителя Владельца)</w:t>
      </w:r>
    </w:p>
    <w:p w:rsidR="00B9350F" w:rsidRDefault="00B84F99">
      <w:pPr>
        <w:tabs>
          <w:tab w:val="left" w:pos="5604"/>
        </w:tabs>
        <w:jc w:val="both"/>
        <w:rPr>
          <w:rFonts w:hint="eastAsia"/>
          <w:sz w:val="12"/>
          <w:szCs w:val="12"/>
          <w:lang w:val="ru-RU"/>
        </w:rPr>
      </w:pPr>
      <w:r>
        <w:rPr>
          <w:sz w:val="12"/>
          <w:szCs w:val="12"/>
          <w:lang w:val="ru-RU"/>
        </w:rPr>
        <w:tab/>
      </w:r>
    </w:p>
    <w:p w:rsidR="00B9350F" w:rsidRDefault="00B84F99">
      <w:pPr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Настоящий Акт составлен в 2 экземплярах.</w:t>
      </w:r>
    </w:p>
    <w:p w:rsidR="00B9350F" w:rsidRDefault="00B9350F">
      <w:pPr>
        <w:ind w:firstLine="709"/>
        <w:jc w:val="both"/>
        <w:rPr>
          <w:rFonts w:hint="eastAsia"/>
          <w:sz w:val="12"/>
          <w:szCs w:val="12"/>
          <w:lang w:val="ru-RU"/>
        </w:rPr>
      </w:pPr>
    </w:p>
    <w:p w:rsidR="00B9350F" w:rsidRDefault="00B84F99">
      <w:pPr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обращения лица, являющегося уполномоченным представителем Владельца, к наст</w:t>
      </w:r>
      <w:r>
        <w:rPr>
          <w:sz w:val="28"/>
          <w:szCs w:val="28"/>
          <w:lang w:val="ru-RU"/>
        </w:rPr>
        <w:t>оящему Акту в обязательном порядке прилагается документ, подтверждающий полномочия представителя.</w:t>
      </w:r>
    </w:p>
    <w:p w:rsidR="00B9350F" w:rsidRDefault="00B9350F">
      <w:pPr>
        <w:jc w:val="both"/>
        <w:rPr>
          <w:rFonts w:hint="eastAsia"/>
          <w:sz w:val="28"/>
          <w:szCs w:val="28"/>
          <w:lang w:val="ru-RU"/>
        </w:rPr>
      </w:pPr>
    </w:p>
    <w:sectPr w:rsidR="00B9350F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4F9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84F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4F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84F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A7" w:rsidRDefault="00B84F99">
    <w:pPr>
      <w:pStyle w:val="a7"/>
      <w:jc w:val="center"/>
      <w:rPr>
        <w:rFonts w:hint="eastAsia"/>
      </w:rPr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rFonts w:hint="eastAsia"/>
        <w:lang w:val="ru-RU"/>
      </w:rPr>
      <w:fldChar w:fldCharType="separate"/>
    </w:r>
    <w:r>
      <w:rPr>
        <w:rFonts w:hint="eastAsia"/>
        <w:noProof/>
        <w:lang w:val="ru-RU"/>
      </w:rPr>
      <w:t>2</w:t>
    </w:r>
    <w:r>
      <w:rPr>
        <w:lang w:val="ru-RU"/>
      </w:rPr>
      <w:fldChar w:fldCharType="end"/>
    </w:r>
  </w:p>
  <w:p w:rsidR="006A39A7" w:rsidRDefault="00B84F99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BD"/>
    <w:multiLevelType w:val="multilevel"/>
    <w:tmpl w:val="64CC424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1AF84197"/>
    <w:multiLevelType w:val="multilevel"/>
    <w:tmpl w:val="F0602A5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350F"/>
    <w:rsid w:val="00B84F99"/>
    <w:rsid w:val="00B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E9C3E-219A-4D65-BBD0-C22D9D2A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character" w:customStyle="1" w:styleId="a6">
    <w:name w:val="Абзац списка Знак"/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paragraph" w:styleId="ab">
    <w:name w:val="Balloon Text"/>
    <w:basedOn w:val="a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character" w:styleId="ad">
    <w:name w:val="Hyperlink"/>
    <w:basedOn w:val="a0"/>
    <w:rPr>
      <w:color w:val="0000FF"/>
      <w:u w:val="single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Екатерина Гаврилова</cp:lastModifiedBy>
  <cp:revision>2</cp:revision>
  <cp:lastPrinted>2023-12-06T10:46:00Z</cp:lastPrinted>
  <dcterms:created xsi:type="dcterms:W3CDTF">2023-12-07T13:37:00Z</dcterms:created>
  <dcterms:modified xsi:type="dcterms:W3CDTF">2023-12-07T13:37:00Z</dcterms:modified>
</cp:coreProperties>
</file>