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2C" w:rsidRPr="00611B2C" w:rsidRDefault="00B45713" w:rsidP="00611B2C">
      <w:pPr>
        <w:spacing w:before="240" w:after="60" w:line="240" w:lineRule="auto"/>
        <w:jc w:val="center"/>
        <w:outlineLvl w:val="4"/>
        <w:rPr>
          <w:rFonts w:ascii="Times New Roman" w:hAnsi="Times New Roman"/>
          <w:iCs/>
          <w:sz w:val="28"/>
          <w:szCs w:val="26"/>
        </w:rPr>
      </w:pPr>
      <w:bookmarkStart w:id="0" w:name="_GoBack"/>
      <w:bookmarkEnd w:id="0"/>
      <w:r w:rsidRPr="00611B2C">
        <w:rPr>
          <w:rFonts w:ascii="Times New Roman" w:hAnsi="Times New Roman"/>
          <w:i/>
          <w:noProof/>
          <w:sz w:val="28"/>
          <w:szCs w:val="26"/>
        </w:rPr>
        <w:drawing>
          <wp:inline distT="0" distB="0" distL="0" distR="0">
            <wp:extent cx="5619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2C" w:rsidRPr="00611B2C" w:rsidRDefault="00611B2C" w:rsidP="00D04DA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0"/>
        </w:rPr>
        <w:t xml:space="preserve">  </w:t>
      </w:r>
    </w:p>
    <w:p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 xml:space="preserve"> Совет депутатов Окуловского городского поселения</w:t>
      </w:r>
    </w:p>
    <w:p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Окуловского муниципального района</w:t>
      </w:r>
    </w:p>
    <w:p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36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Новгородской области</w:t>
      </w:r>
    </w:p>
    <w:p w:rsidR="00611B2C" w:rsidRPr="00611B2C" w:rsidRDefault="00611B2C" w:rsidP="00611B2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11B2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611B2C" w:rsidRDefault="00611B2C" w:rsidP="00611B2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24"/>
        </w:rPr>
      </w:pPr>
      <w:r w:rsidRPr="00611B2C">
        <w:rPr>
          <w:rFonts w:ascii="Times New Roman" w:hAnsi="Times New Roman"/>
          <w:b/>
          <w:bCs/>
          <w:sz w:val="36"/>
          <w:szCs w:val="24"/>
        </w:rPr>
        <w:t>Р Е Ш Е Н И Е</w:t>
      </w:r>
    </w:p>
    <w:p w:rsidR="00AE3DD4" w:rsidRPr="001C4884" w:rsidRDefault="00AE3DD4" w:rsidP="00611B2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0"/>
          <w:szCs w:val="24"/>
        </w:rPr>
      </w:pPr>
    </w:p>
    <w:p w:rsidR="0066072D" w:rsidRPr="0066072D" w:rsidRDefault="0066072D" w:rsidP="0066072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6072D">
        <w:rPr>
          <w:rFonts w:ascii="Times New Roman" w:hAnsi="Times New Roman"/>
          <w:b/>
          <w:sz w:val="28"/>
          <w:szCs w:val="28"/>
          <w:lang w:eastAsia="en-US"/>
        </w:rPr>
        <w:t>О внесении изменений в Правила землепользования и застройки Окуловского городского поселения</w:t>
      </w:r>
    </w:p>
    <w:p w:rsidR="00C52DFE" w:rsidRPr="0081754C" w:rsidRDefault="00C52DFE" w:rsidP="00A853CE">
      <w:pPr>
        <w:spacing w:after="0" w:line="240" w:lineRule="exact"/>
        <w:jc w:val="center"/>
        <w:rPr>
          <w:rFonts w:ascii="Times New Roman" w:hAnsi="Times New Roman"/>
          <w:b/>
          <w:sz w:val="28"/>
          <w:lang w:eastAsia="en-US"/>
        </w:rPr>
      </w:pPr>
    </w:p>
    <w:p w:rsidR="00611B2C" w:rsidRPr="00611B2C" w:rsidRDefault="00611B2C" w:rsidP="00611B2C">
      <w:pPr>
        <w:keepNext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Cs/>
          <w:sz w:val="28"/>
          <w:szCs w:val="20"/>
        </w:rPr>
      </w:pPr>
      <w:r w:rsidRPr="00611B2C">
        <w:rPr>
          <w:rFonts w:ascii="Times New Roman" w:hAnsi="Times New Roman"/>
          <w:bCs/>
          <w:sz w:val="28"/>
          <w:szCs w:val="20"/>
        </w:rPr>
        <w:t>Принято Советом депутатов Окуловского городского поселения</w:t>
      </w:r>
    </w:p>
    <w:p w:rsidR="00611B2C" w:rsidRPr="00611B2C" w:rsidRDefault="009E308B" w:rsidP="00611B2C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июня</w:t>
      </w:r>
      <w:r w:rsidR="00370ABD">
        <w:rPr>
          <w:rFonts w:ascii="Times New Roman" w:hAnsi="Times New Roman"/>
          <w:sz w:val="28"/>
          <w:szCs w:val="28"/>
        </w:rPr>
        <w:t xml:space="preserve"> </w:t>
      </w:r>
      <w:r w:rsidR="00297096">
        <w:rPr>
          <w:rFonts w:ascii="Times New Roman" w:hAnsi="Times New Roman"/>
          <w:sz w:val="28"/>
          <w:szCs w:val="28"/>
        </w:rPr>
        <w:t>2017</w:t>
      </w:r>
      <w:r w:rsidR="00611B2C" w:rsidRPr="00611B2C">
        <w:rPr>
          <w:rFonts w:ascii="Times New Roman" w:hAnsi="Times New Roman"/>
          <w:sz w:val="28"/>
          <w:szCs w:val="28"/>
        </w:rPr>
        <w:t xml:space="preserve"> года</w:t>
      </w:r>
    </w:p>
    <w:p w:rsidR="00611B2C" w:rsidRPr="001C4884" w:rsidRDefault="00611B2C" w:rsidP="001C4884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18"/>
          <w:szCs w:val="28"/>
        </w:rPr>
      </w:pPr>
    </w:p>
    <w:p w:rsidR="0066072D" w:rsidRPr="0066072D" w:rsidRDefault="0066072D" w:rsidP="0066072D">
      <w:pPr>
        <w:spacing w:line="32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В соответствии с Градостроительным кодексом Российской Федерации, Федеральным законом от  06 октября 2003 года № 131-ФЗ «Об общих принципах организации местного самоуправления в Российской Федерации», Уставом Окуловского муниципального района, Уставом Окуловского городского поселения, Совет депутатов Окуловского городского поселения</w:t>
      </w:r>
    </w:p>
    <w:p w:rsidR="00C07AA4" w:rsidRPr="00C07AA4" w:rsidRDefault="00C07AA4" w:rsidP="00314205">
      <w:pPr>
        <w:autoSpaceDE w:val="0"/>
        <w:autoSpaceDN w:val="0"/>
        <w:spacing w:after="0" w:line="320" w:lineRule="exact"/>
        <w:jc w:val="both"/>
        <w:rPr>
          <w:rFonts w:ascii="Times New Roman" w:hAnsi="Times New Roman" w:cs="Arial"/>
          <w:b/>
          <w:sz w:val="28"/>
          <w:szCs w:val="28"/>
        </w:rPr>
      </w:pPr>
      <w:r w:rsidRPr="00C07AA4">
        <w:rPr>
          <w:rFonts w:ascii="Times New Roman" w:hAnsi="Times New Roman" w:cs="Arial"/>
          <w:b/>
          <w:sz w:val="28"/>
          <w:szCs w:val="28"/>
        </w:rPr>
        <w:t>РЕШИЛ:</w:t>
      </w:r>
    </w:p>
    <w:p w:rsidR="0066072D" w:rsidRPr="0066072D" w:rsidRDefault="0066072D" w:rsidP="0066072D">
      <w:pPr>
        <w:spacing w:line="320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 xml:space="preserve">       1.</w:t>
      </w:r>
      <w:r w:rsidRPr="0066072D">
        <w:rPr>
          <w:rFonts w:ascii="Times New Roman" w:hAnsi="Times New Roman"/>
          <w:sz w:val="28"/>
          <w:szCs w:val="28"/>
          <w:lang w:eastAsia="en-US"/>
        </w:rPr>
        <w:tab/>
        <w:t xml:space="preserve"> Внести изменения в Правила</w:t>
      </w:r>
      <w:r w:rsidRPr="0066072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66072D">
        <w:rPr>
          <w:rFonts w:ascii="Times New Roman" w:hAnsi="Times New Roman"/>
          <w:sz w:val="28"/>
          <w:szCs w:val="28"/>
          <w:lang w:eastAsia="en-US"/>
        </w:rPr>
        <w:t>землепользования и застройки Окуловского городского поселения, утвержденные решением Совета депутатов Окуловского городского поселения от 13.10.2016 № 54</w:t>
      </w:r>
      <w:r>
        <w:rPr>
          <w:rFonts w:ascii="Times New Roman" w:hAnsi="Times New Roman"/>
          <w:sz w:val="28"/>
          <w:szCs w:val="28"/>
          <w:lang w:eastAsia="en-US"/>
        </w:rPr>
        <w:t xml:space="preserve"> (далее – Правила)</w:t>
      </w:r>
      <w:r w:rsidRPr="0066072D">
        <w:rPr>
          <w:rFonts w:ascii="Times New Roman" w:hAnsi="Times New Roman"/>
          <w:sz w:val="28"/>
          <w:szCs w:val="28"/>
          <w:lang w:eastAsia="en-US"/>
        </w:rPr>
        <w:t xml:space="preserve">:                                                                                          </w:t>
      </w:r>
    </w:p>
    <w:p w:rsidR="0066072D" w:rsidRPr="0066072D" w:rsidRDefault="0066072D" w:rsidP="0066072D">
      <w:pPr>
        <w:spacing w:line="320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 xml:space="preserve">      1.1. Изложить абзац «Основные виды разрешенного использования» Зоны Ж1 « Зона застройки индивидуальными жилыми домами» статьи 29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66072D">
        <w:rPr>
          <w:rFonts w:ascii="Times New Roman" w:hAnsi="Times New Roman"/>
          <w:sz w:val="28"/>
          <w:szCs w:val="28"/>
          <w:lang w:eastAsia="en-US"/>
        </w:rPr>
        <w:t>равил в редакции:</w:t>
      </w:r>
    </w:p>
    <w:p w:rsidR="0066072D" w:rsidRPr="0066072D" w:rsidRDefault="0066072D" w:rsidP="0066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«Основные виды разрешенного использования:</w:t>
      </w:r>
    </w:p>
    <w:p w:rsidR="0066072D" w:rsidRPr="0066072D" w:rsidRDefault="0066072D" w:rsidP="0066072D">
      <w:pPr>
        <w:numPr>
          <w:ilvl w:val="0"/>
          <w:numId w:val="14"/>
        </w:num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для индивидуального жилищного строительства;</w:t>
      </w:r>
    </w:p>
    <w:p w:rsidR="0066072D" w:rsidRPr="0066072D" w:rsidRDefault="0066072D" w:rsidP="0066072D">
      <w:pPr>
        <w:numPr>
          <w:ilvl w:val="0"/>
          <w:numId w:val="14"/>
        </w:num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 xml:space="preserve">блокированная жилая застройка; </w:t>
      </w:r>
    </w:p>
    <w:p w:rsidR="0066072D" w:rsidRPr="0066072D" w:rsidRDefault="0066072D" w:rsidP="0066072D">
      <w:pPr>
        <w:numPr>
          <w:ilvl w:val="0"/>
          <w:numId w:val="14"/>
        </w:num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для ведения личного подсобного хозяйства;</w:t>
      </w:r>
    </w:p>
    <w:p w:rsidR="0066072D" w:rsidRPr="0066072D" w:rsidRDefault="0066072D" w:rsidP="0066072D">
      <w:pPr>
        <w:numPr>
          <w:ilvl w:val="0"/>
          <w:numId w:val="14"/>
        </w:num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ведение огородничества;</w:t>
      </w:r>
    </w:p>
    <w:p w:rsidR="0066072D" w:rsidRPr="0066072D" w:rsidRDefault="0066072D" w:rsidP="0066072D">
      <w:pPr>
        <w:numPr>
          <w:ilvl w:val="0"/>
          <w:numId w:val="14"/>
        </w:num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ведение дачного хозяйства;</w:t>
      </w:r>
    </w:p>
    <w:p w:rsidR="0066072D" w:rsidRPr="0066072D" w:rsidRDefault="0066072D" w:rsidP="0066072D">
      <w:pPr>
        <w:numPr>
          <w:ilvl w:val="0"/>
          <w:numId w:val="14"/>
        </w:num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малоэтажная многоквартирная жилая застройка;</w:t>
      </w:r>
    </w:p>
    <w:p w:rsidR="0066072D" w:rsidRPr="0066072D" w:rsidRDefault="0066072D" w:rsidP="0066072D">
      <w:pPr>
        <w:numPr>
          <w:ilvl w:val="0"/>
          <w:numId w:val="14"/>
        </w:num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обслуживание жилой застройки;</w:t>
      </w:r>
    </w:p>
    <w:p w:rsidR="0066072D" w:rsidRPr="0066072D" w:rsidRDefault="0066072D" w:rsidP="0066072D">
      <w:pPr>
        <w:numPr>
          <w:ilvl w:val="0"/>
          <w:numId w:val="14"/>
        </w:num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коммунальное обслуживание;</w:t>
      </w:r>
    </w:p>
    <w:p w:rsidR="0066072D" w:rsidRPr="0066072D" w:rsidRDefault="0066072D" w:rsidP="0066072D">
      <w:pPr>
        <w:numPr>
          <w:ilvl w:val="0"/>
          <w:numId w:val="14"/>
        </w:num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связь».</w:t>
      </w:r>
    </w:p>
    <w:p w:rsidR="0066072D" w:rsidRPr="0066072D" w:rsidRDefault="0066072D" w:rsidP="00660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 xml:space="preserve">       1.2.  Изложить абзац «Условно-разрешенные виды использования» Зоны Ж2 «Зона застройки малоэтажными жилыми домами в 1-3 этажа» статьи 29 Правил в редакции:</w:t>
      </w:r>
    </w:p>
    <w:p w:rsidR="0066072D" w:rsidRPr="0066072D" w:rsidRDefault="0066072D" w:rsidP="0066072D">
      <w:pPr>
        <w:tabs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072D">
        <w:rPr>
          <w:rFonts w:ascii="Times New Roman" w:hAnsi="Times New Roman"/>
          <w:sz w:val="28"/>
          <w:szCs w:val="28"/>
          <w:lang w:eastAsia="ar-SA"/>
        </w:rPr>
        <w:t>« Условно разрешенные виды использования:</w:t>
      </w:r>
    </w:p>
    <w:p w:rsidR="0066072D" w:rsidRPr="0066072D" w:rsidRDefault="0066072D" w:rsidP="0066072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амбулаторно-поликлиническое обслуживание;</w:t>
      </w:r>
    </w:p>
    <w:p w:rsidR="0066072D" w:rsidRPr="0066072D" w:rsidRDefault="0066072D" w:rsidP="0066072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магазины;</w:t>
      </w:r>
    </w:p>
    <w:p w:rsidR="0066072D" w:rsidRPr="0066072D" w:rsidRDefault="0066072D" w:rsidP="0066072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общественное питание;</w:t>
      </w:r>
    </w:p>
    <w:p w:rsidR="0066072D" w:rsidRPr="0066072D" w:rsidRDefault="0066072D" w:rsidP="0066072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бытовое обслуживание;</w:t>
      </w:r>
    </w:p>
    <w:p w:rsidR="0066072D" w:rsidRPr="0066072D" w:rsidRDefault="0066072D" w:rsidP="0066072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религиозное использование;</w:t>
      </w:r>
    </w:p>
    <w:p w:rsidR="0066072D" w:rsidRPr="0066072D" w:rsidRDefault="0066072D" w:rsidP="0066072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спорт;</w:t>
      </w:r>
    </w:p>
    <w:p w:rsidR="0066072D" w:rsidRPr="0066072D" w:rsidRDefault="0066072D" w:rsidP="0066072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рынки;</w:t>
      </w:r>
    </w:p>
    <w:p w:rsidR="0066072D" w:rsidRPr="0066072D" w:rsidRDefault="0066072D" w:rsidP="0066072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lastRenderedPageBreak/>
        <w:t>социальное обслуживание.</w:t>
      </w:r>
    </w:p>
    <w:p w:rsidR="0066072D" w:rsidRPr="0066072D" w:rsidRDefault="0066072D" w:rsidP="00660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6072D">
        <w:rPr>
          <w:rFonts w:ascii="Times New Roman" w:hAnsi="Times New Roman"/>
          <w:sz w:val="28"/>
          <w:szCs w:val="28"/>
        </w:rPr>
        <w:t>9.      для индивидуального жилищного строительства»</w:t>
      </w:r>
    </w:p>
    <w:p w:rsidR="0066072D" w:rsidRPr="0066072D" w:rsidRDefault="0066072D" w:rsidP="0066072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 xml:space="preserve">      1.3. Изложить абзац «Основные виды разрешенного использования» Зоны Ж3 «Зона застройки многоэтажными жилыми домами в 4 этажа и выше» статьи 29 Правил в редакции:</w:t>
      </w:r>
    </w:p>
    <w:p w:rsidR="0066072D" w:rsidRPr="0066072D" w:rsidRDefault="0066072D" w:rsidP="0066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«Основные виды разрешенного использования недвижимости:</w:t>
      </w:r>
    </w:p>
    <w:p w:rsidR="0066072D" w:rsidRPr="0066072D" w:rsidRDefault="0066072D" w:rsidP="0066072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Среднеэтажная жилая застройка;</w:t>
      </w:r>
    </w:p>
    <w:p w:rsidR="0066072D" w:rsidRPr="0066072D" w:rsidRDefault="0066072D" w:rsidP="0066072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Коммунальное обслуживание;</w:t>
      </w:r>
    </w:p>
    <w:p w:rsidR="0066072D" w:rsidRPr="0066072D" w:rsidRDefault="0066072D" w:rsidP="0066072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Социальное обслуживание;</w:t>
      </w:r>
    </w:p>
    <w:p w:rsidR="0066072D" w:rsidRPr="0066072D" w:rsidRDefault="0066072D" w:rsidP="0066072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Бытовое обслуживание;</w:t>
      </w:r>
    </w:p>
    <w:p w:rsidR="0066072D" w:rsidRPr="0066072D" w:rsidRDefault="0066072D" w:rsidP="0066072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Амбулаторно-поликлиническое обслуживание;</w:t>
      </w:r>
    </w:p>
    <w:p w:rsidR="0066072D" w:rsidRPr="0066072D" w:rsidRDefault="0066072D" w:rsidP="0066072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Дошкольное, начальное и среднее общее образование;</w:t>
      </w:r>
    </w:p>
    <w:p w:rsidR="0066072D" w:rsidRPr="0066072D" w:rsidRDefault="0066072D" w:rsidP="0066072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Магазины;</w:t>
      </w:r>
    </w:p>
    <w:p w:rsidR="0066072D" w:rsidRPr="0066072D" w:rsidRDefault="0066072D" w:rsidP="0066072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Общественное питание;</w:t>
      </w:r>
    </w:p>
    <w:p w:rsidR="0066072D" w:rsidRPr="0066072D" w:rsidRDefault="0066072D" w:rsidP="0066072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Связь.»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6072D" w:rsidRPr="0066072D" w:rsidRDefault="0066072D" w:rsidP="00660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 xml:space="preserve">     1.4.  Изложить абзац «Условно-разрешенные виды использования» Зоны Ж3 «Зона застройки многоэтажными жилыми домами в 4 этажа и выше» статьи 29 Правил в редакции:</w:t>
      </w:r>
    </w:p>
    <w:p w:rsidR="0066072D" w:rsidRPr="0066072D" w:rsidRDefault="0066072D" w:rsidP="006607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«Условно разрешенные виды</w:t>
      </w:r>
      <w:r w:rsidRPr="0066072D">
        <w:rPr>
          <w:rFonts w:ascii="Times New Roman" w:hAnsi="Times New Roman"/>
          <w:b/>
          <w:sz w:val="28"/>
          <w:szCs w:val="28"/>
          <w:lang w:eastAsia="en-US"/>
        </w:rPr>
        <w:t>:</w:t>
      </w:r>
    </w:p>
    <w:p w:rsidR="0066072D" w:rsidRPr="0066072D" w:rsidRDefault="0066072D" w:rsidP="0066072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Общественное управление;</w:t>
      </w:r>
    </w:p>
    <w:p w:rsidR="0066072D" w:rsidRPr="0066072D" w:rsidRDefault="0066072D" w:rsidP="0066072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Деловое управление;</w:t>
      </w:r>
    </w:p>
    <w:p w:rsidR="0066072D" w:rsidRPr="0066072D" w:rsidRDefault="0066072D" w:rsidP="0066072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Объекты торговли (торговые центры, торгово-развлекательные центры (комплексы);</w:t>
      </w:r>
    </w:p>
    <w:p w:rsidR="0066072D" w:rsidRPr="0066072D" w:rsidRDefault="0066072D" w:rsidP="0066072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Развлечения;</w:t>
      </w:r>
    </w:p>
    <w:p w:rsidR="0066072D" w:rsidRPr="0066072D" w:rsidRDefault="0066072D" w:rsidP="0066072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Банковская и страховая деятельность;</w:t>
      </w:r>
    </w:p>
    <w:p w:rsidR="0066072D" w:rsidRPr="0066072D" w:rsidRDefault="0066072D" w:rsidP="0066072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Гостиничное обслуживание;</w:t>
      </w:r>
    </w:p>
    <w:p w:rsidR="0066072D" w:rsidRPr="0066072D" w:rsidRDefault="0066072D" w:rsidP="0066072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Малоэтажная многоквартирная жилая застройка;</w:t>
      </w:r>
    </w:p>
    <w:p w:rsidR="0066072D" w:rsidRPr="0066072D" w:rsidRDefault="0066072D" w:rsidP="0066072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Среднее и высшее профессиональное образование;</w:t>
      </w:r>
    </w:p>
    <w:p w:rsidR="0066072D" w:rsidRPr="0066072D" w:rsidRDefault="0066072D" w:rsidP="0066072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Культурное развитие;</w:t>
      </w:r>
    </w:p>
    <w:p w:rsidR="0066072D" w:rsidRPr="0066072D" w:rsidRDefault="0066072D" w:rsidP="00660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Pr="0066072D">
        <w:rPr>
          <w:rFonts w:ascii="Times New Roman" w:hAnsi="Times New Roman"/>
          <w:sz w:val="28"/>
          <w:szCs w:val="28"/>
          <w:lang w:eastAsia="en-US"/>
        </w:rPr>
        <w:t>10.  Обеспечение научной деятельности;</w:t>
      </w:r>
    </w:p>
    <w:p w:rsidR="0066072D" w:rsidRPr="0066072D" w:rsidRDefault="0066072D" w:rsidP="00660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Pr="0066072D">
        <w:rPr>
          <w:rFonts w:ascii="Times New Roman" w:hAnsi="Times New Roman"/>
          <w:sz w:val="28"/>
          <w:szCs w:val="28"/>
          <w:lang w:eastAsia="en-US"/>
        </w:rPr>
        <w:t>11.   Спорт»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6072D" w:rsidRPr="0066072D" w:rsidRDefault="0066072D" w:rsidP="0066072D">
      <w:pPr>
        <w:tabs>
          <w:tab w:val="left" w:pos="-1843"/>
          <w:tab w:val="num" w:pos="426"/>
          <w:tab w:val="left" w:pos="90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072D">
        <w:rPr>
          <w:rFonts w:ascii="Times New Roman" w:hAnsi="Times New Roman"/>
          <w:sz w:val="28"/>
          <w:szCs w:val="28"/>
          <w:lang w:eastAsia="ar-SA"/>
        </w:rPr>
        <w:t xml:space="preserve">    1.5.  Изложить абзац  «Условно разрешенные виды использования» Зоны П1 «Коммунально – складская зона» статьи 29 Правил редакции:</w:t>
      </w:r>
    </w:p>
    <w:p w:rsidR="0066072D" w:rsidRPr="0066072D" w:rsidRDefault="0066072D" w:rsidP="0066072D">
      <w:pPr>
        <w:tabs>
          <w:tab w:val="left" w:pos="-1843"/>
          <w:tab w:val="num" w:pos="426"/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072D">
        <w:rPr>
          <w:rFonts w:ascii="Times New Roman" w:hAnsi="Times New Roman"/>
          <w:sz w:val="28"/>
          <w:szCs w:val="28"/>
          <w:lang w:eastAsia="ar-SA"/>
        </w:rPr>
        <w:t>«Условно разрешенные виды</w:t>
      </w:r>
      <w:r w:rsidRPr="0066072D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66072D" w:rsidRPr="0066072D" w:rsidRDefault="0066072D" w:rsidP="0066072D">
      <w:pPr>
        <w:numPr>
          <w:ilvl w:val="0"/>
          <w:numId w:val="18"/>
        </w:numPr>
        <w:tabs>
          <w:tab w:val="num" w:pos="-1985"/>
          <w:tab w:val="left" w:pos="-1843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072D">
        <w:rPr>
          <w:rFonts w:ascii="Times New Roman" w:hAnsi="Times New Roman"/>
          <w:sz w:val="28"/>
          <w:szCs w:val="28"/>
          <w:lang w:eastAsia="ar-SA"/>
        </w:rPr>
        <w:t>Спорт;</w:t>
      </w:r>
    </w:p>
    <w:p w:rsidR="0066072D" w:rsidRPr="0066072D" w:rsidRDefault="0066072D" w:rsidP="0066072D">
      <w:pPr>
        <w:numPr>
          <w:ilvl w:val="0"/>
          <w:numId w:val="18"/>
        </w:numPr>
        <w:tabs>
          <w:tab w:val="num" w:pos="-1985"/>
          <w:tab w:val="left" w:pos="-1843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Гостиничное обслуживание;</w:t>
      </w:r>
    </w:p>
    <w:p w:rsidR="0066072D" w:rsidRPr="0066072D" w:rsidRDefault="0066072D" w:rsidP="0066072D">
      <w:pPr>
        <w:numPr>
          <w:ilvl w:val="0"/>
          <w:numId w:val="18"/>
        </w:numPr>
        <w:tabs>
          <w:tab w:val="num" w:pos="-1985"/>
          <w:tab w:val="left" w:pos="-1843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Религиозное использование;</w:t>
      </w:r>
    </w:p>
    <w:p w:rsidR="0066072D" w:rsidRPr="0066072D" w:rsidRDefault="0066072D" w:rsidP="0066072D">
      <w:pPr>
        <w:numPr>
          <w:ilvl w:val="0"/>
          <w:numId w:val="18"/>
        </w:numPr>
        <w:tabs>
          <w:tab w:val="num" w:pos="-1985"/>
          <w:tab w:val="left" w:pos="-1843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Здравоохранение;</w:t>
      </w:r>
    </w:p>
    <w:p w:rsidR="0066072D" w:rsidRPr="0066072D" w:rsidRDefault="0066072D" w:rsidP="0066072D">
      <w:pPr>
        <w:numPr>
          <w:ilvl w:val="0"/>
          <w:numId w:val="18"/>
        </w:numPr>
        <w:tabs>
          <w:tab w:val="num" w:pos="-1985"/>
          <w:tab w:val="left" w:pos="-1843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Легкая промышленность;</w:t>
      </w:r>
    </w:p>
    <w:p w:rsidR="0066072D" w:rsidRPr="0066072D" w:rsidRDefault="0066072D" w:rsidP="0066072D">
      <w:pPr>
        <w:numPr>
          <w:ilvl w:val="0"/>
          <w:numId w:val="18"/>
        </w:numPr>
        <w:tabs>
          <w:tab w:val="num" w:pos="-1985"/>
          <w:tab w:val="left" w:pos="-1843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Пищевая промышленность;</w:t>
      </w:r>
    </w:p>
    <w:p w:rsidR="0066072D" w:rsidRPr="0066072D" w:rsidRDefault="0066072D" w:rsidP="0066072D">
      <w:pPr>
        <w:numPr>
          <w:ilvl w:val="0"/>
          <w:numId w:val="18"/>
        </w:numPr>
        <w:tabs>
          <w:tab w:val="num" w:pos="-1985"/>
          <w:tab w:val="left" w:pos="-1843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Обеспечение деятельности по исполнению наказаний;</w:t>
      </w:r>
    </w:p>
    <w:p w:rsidR="0066072D" w:rsidRPr="0066072D" w:rsidRDefault="0066072D" w:rsidP="0066072D">
      <w:pPr>
        <w:numPr>
          <w:ilvl w:val="0"/>
          <w:numId w:val="18"/>
        </w:numPr>
        <w:tabs>
          <w:tab w:val="num" w:pos="-1985"/>
          <w:tab w:val="left" w:pos="-1843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Обеспечение обороны и безопасности».</w:t>
      </w:r>
    </w:p>
    <w:p w:rsidR="0066072D" w:rsidRPr="0066072D" w:rsidRDefault="0066072D" w:rsidP="0066072D">
      <w:pPr>
        <w:tabs>
          <w:tab w:val="left" w:pos="90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072D">
        <w:rPr>
          <w:rFonts w:ascii="Times New Roman" w:hAnsi="Times New Roman"/>
          <w:sz w:val="28"/>
          <w:szCs w:val="28"/>
          <w:lang w:eastAsia="ar-SA"/>
        </w:rPr>
        <w:t xml:space="preserve">   1.6.  Изложить абзац  «Основные виды разрешенного использования» Зоны П2 «Зона производственных предприятий </w:t>
      </w:r>
      <w:r w:rsidRPr="0066072D">
        <w:rPr>
          <w:rFonts w:ascii="Times New Roman" w:hAnsi="Times New Roman"/>
          <w:sz w:val="28"/>
          <w:szCs w:val="28"/>
          <w:lang w:val="en-US" w:eastAsia="ar-SA"/>
        </w:rPr>
        <w:t>III</w:t>
      </w:r>
      <w:r w:rsidRPr="0066072D">
        <w:rPr>
          <w:rFonts w:ascii="Times New Roman" w:hAnsi="Times New Roman"/>
          <w:sz w:val="28"/>
          <w:szCs w:val="28"/>
          <w:lang w:eastAsia="ar-SA"/>
        </w:rPr>
        <w:t>-</w:t>
      </w:r>
      <w:r w:rsidRPr="0066072D">
        <w:rPr>
          <w:rFonts w:ascii="Times New Roman" w:hAnsi="Times New Roman"/>
          <w:sz w:val="28"/>
          <w:szCs w:val="28"/>
          <w:lang w:val="en-US" w:eastAsia="ar-SA"/>
        </w:rPr>
        <w:t>V</w:t>
      </w:r>
      <w:r w:rsidRPr="0066072D">
        <w:rPr>
          <w:rFonts w:ascii="Times New Roman" w:hAnsi="Times New Roman"/>
          <w:sz w:val="28"/>
          <w:szCs w:val="28"/>
          <w:lang w:eastAsia="ar-SA"/>
        </w:rPr>
        <w:t xml:space="preserve"> классов опасности» статьи 29 Правил в редакции: </w:t>
      </w:r>
    </w:p>
    <w:p w:rsidR="0066072D" w:rsidRPr="0066072D" w:rsidRDefault="0066072D" w:rsidP="0066072D">
      <w:pPr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072D">
        <w:rPr>
          <w:rFonts w:ascii="Times New Roman" w:hAnsi="Times New Roman"/>
          <w:sz w:val="28"/>
          <w:szCs w:val="28"/>
          <w:lang w:eastAsia="ar-SA"/>
        </w:rPr>
        <w:t>«Основные виды разрешенного использования</w:t>
      </w:r>
    </w:p>
    <w:p w:rsidR="0066072D" w:rsidRPr="0066072D" w:rsidRDefault="0066072D" w:rsidP="006607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Легкая промышленность;</w:t>
      </w:r>
    </w:p>
    <w:p w:rsidR="0066072D" w:rsidRPr="0066072D" w:rsidRDefault="0066072D" w:rsidP="006607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lastRenderedPageBreak/>
        <w:t>Пищевая промышленность;</w:t>
      </w:r>
    </w:p>
    <w:p w:rsidR="0066072D" w:rsidRPr="0066072D" w:rsidRDefault="0066072D" w:rsidP="006607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Строительная промышленность;</w:t>
      </w:r>
    </w:p>
    <w:p w:rsidR="0066072D" w:rsidRPr="0066072D" w:rsidRDefault="0066072D" w:rsidP="006607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Энергетика;</w:t>
      </w:r>
    </w:p>
    <w:p w:rsidR="0066072D" w:rsidRPr="0066072D" w:rsidRDefault="0066072D" w:rsidP="006607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Связь;</w:t>
      </w:r>
    </w:p>
    <w:p w:rsidR="0066072D" w:rsidRPr="0066072D" w:rsidRDefault="0066072D" w:rsidP="006607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Тяжелая промышленность;</w:t>
      </w:r>
    </w:p>
    <w:p w:rsidR="0066072D" w:rsidRPr="0066072D" w:rsidRDefault="0066072D" w:rsidP="006607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Склады;</w:t>
      </w:r>
    </w:p>
    <w:p w:rsidR="0066072D" w:rsidRPr="0066072D" w:rsidRDefault="0066072D" w:rsidP="006607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Деловое управление;</w:t>
      </w:r>
    </w:p>
    <w:p w:rsidR="0066072D" w:rsidRPr="0066072D" w:rsidRDefault="0066072D" w:rsidP="006607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Транспорт;</w:t>
      </w:r>
    </w:p>
    <w:p w:rsidR="0066072D" w:rsidRPr="0066072D" w:rsidRDefault="0066072D" w:rsidP="006607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Бытовое обслуживание;</w:t>
      </w:r>
    </w:p>
    <w:p w:rsidR="0066072D" w:rsidRPr="0066072D" w:rsidRDefault="0066072D" w:rsidP="006607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Обслуживание автотранспорта;</w:t>
      </w:r>
    </w:p>
    <w:p w:rsidR="0066072D" w:rsidRPr="0066072D" w:rsidRDefault="0066072D" w:rsidP="006607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Коммунальное обслуживание;</w:t>
      </w:r>
    </w:p>
    <w:p w:rsidR="0066072D" w:rsidRPr="0066072D" w:rsidRDefault="0066072D" w:rsidP="006607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Обеспечение научной деятельности;</w:t>
      </w:r>
    </w:p>
    <w:p w:rsidR="0066072D" w:rsidRPr="0066072D" w:rsidRDefault="0066072D" w:rsidP="006607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Обеспечение деятельности по исполнению наказаний;</w:t>
      </w:r>
    </w:p>
    <w:p w:rsidR="0066072D" w:rsidRPr="0066072D" w:rsidRDefault="0066072D" w:rsidP="006607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Обеспечение обороны и безопасности;</w:t>
      </w:r>
    </w:p>
    <w:p w:rsidR="0066072D" w:rsidRPr="0066072D" w:rsidRDefault="0066072D" w:rsidP="006607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Обеспечение внутреннего правопорядка;</w:t>
      </w:r>
    </w:p>
    <w:p w:rsidR="0066072D" w:rsidRPr="0066072D" w:rsidRDefault="0066072D" w:rsidP="006607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Магазины;</w:t>
      </w:r>
    </w:p>
    <w:p w:rsidR="0066072D" w:rsidRPr="0066072D" w:rsidRDefault="0066072D" w:rsidP="006607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Общественное питание.</w:t>
      </w:r>
    </w:p>
    <w:p w:rsidR="0066072D" w:rsidRPr="0066072D" w:rsidRDefault="0066072D" w:rsidP="0066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19.    Целлюлозно-бумажная промышленность».</w:t>
      </w:r>
    </w:p>
    <w:p w:rsidR="0066072D" w:rsidRPr="0066072D" w:rsidRDefault="0066072D" w:rsidP="0066072D">
      <w:pPr>
        <w:tabs>
          <w:tab w:val="left" w:pos="90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072D">
        <w:rPr>
          <w:rFonts w:ascii="Times New Roman" w:hAnsi="Times New Roman"/>
          <w:sz w:val="28"/>
          <w:szCs w:val="28"/>
          <w:lang w:eastAsia="ar-SA"/>
        </w:rPr>
        <w:t xml:space="preserve">   1.7. Изложить абзац  «Условно разрешенные виды использования» Зоны П2 «Зона производственных предприятий </w:t>
      </w:r>
      <w:r w:rsidRPr="0066072D">
        <w:rPr>
          <w:rFonts w:ascii="Times New Roman" w:hAnsi="Times New Roman"/>
          <w:sz w:val="28"/>
          <w:szCs w:val="28"/>
          <w:lang w:val="en-US" w:eastAsia="ar-SA"/>
        </w:rPr>
        <w:t>III</w:t>
      </w:r>
      <w:r w:rsidRPr="0066072D">
        <w:rPr>
          <w:rFonts w:ascii="Times New Roman" w:hAnsi="Times New Roman"/>
          <w:sz w:val="28"/>
          <w:szCs w:val="28"/>
          <w:lang w:eastAsia="ar-SA"/>
        </w:rPr>
        <w:t>-</w:t>
      </w:r>
      <w:r w:rsidRPr="0066072D">
        <w:rPr>
          <w:rFonts w:ascii="Times New Roman" w:hAnsi="Times New Roman"/>
          <w:sz w:val="28"/>
          <w:szCs w:val="28"/>
          <w:lang w:val="en-US" w:eastAsia="ar-SA"/>
        </w:rPr>
        <w:t>V</w:t>
      </w:r>
      <w:r w:rsidRPr="0066072D">
        <w:rPr>
          <w:rFonts w:ascii="Times New Roman" w:hAnsi="Times New Roman"/>
          <w:sz w:val="28"/>
          <w:szCs w:val="28"/>
          <w:lang w:eastAsia="ar-SA"/>
        </w:rPr>
        <w:t xml:space="preserve"> классов опасности» статьи 29 Правил в редакции: </w:t>
      </w:r>
    </w:p>
    <w:p w:rsidR="0066072D" w:rsidRPr="0066072D" w:rsidRDefault="0066072D" w:rsidP="0066072D">
      <w:pPr>
        <w:tabs>
          <w:tab w:val="left" w:pos="-1701"/>
          <w:tab w:val="num" w:pos="-284"/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072D">
        <w:rPr>
          <w:rFonts w:ascii="Times New Roman" w:hAnsi="Times New Roman"/>
          <w:sz w:val="28"/>
          <w:szCs w:val="28"/>
          <w:lang w:eastAsia="ar-SA"/>
        </w:rPr>
        <w:t>«Условно разрешенные виды использования:</w:t>
      </w:r>
    </w:p>
    <w:p w:rsidR="0066072D" w:rsidRPr="0066072D" w:rsidRDefault="0066072D" w:rsidP="0066072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 xml:space="preserve">     1.Ритуальная деятельность».</w:t>
      </w:r>
    </w:p>
    <w:p w:rsidR="0066072D" w:rsidRPr="0066072D" w:rsidRDefault="0066072D" w:rsidP="0066072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72D">
        <w:rPr>
          <w:rFonts w:ascii="Times New Roman" w:hAnsi="Times New Roman"/>
          <w:sz w:val="28"/>
          <w:szCs w:val="28"/>
          <w:lang w:eastAsia="en-US"/>
        </w:rPr>
        <w:t>2.Опубликовать решение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1D4737" w:rsidRPr="001D4737" w:rsidRDefault="001D4737" w:rsidP="0066072D">
      <w:pPr>
        <w:widowControl w:val="0"/>
        <w:tabs>
          <w:tab w:val="num" w:pos="0"/>
        </w:tabs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4737">
        <w:rPr>
          <w:rFonts w:ascii="Times New Roman" w:hAnsi="Times New Roman"/>
          <w:sz w:val="28"/>
          <w:szCs w:val="28"/>
        </w:rPr>
        <w:tab/>
      </w:r>
    </w:p>
    <w:p w:rsidR="00912078" w:rsidRDefault="003E6E40" w:rsidP="00314205">
      <w:pPr>
        <w:widowControl w:val="0"/>
        <w:adjustRightInd w:val="0"/>
        <w:spacing w:after="0" w:line="32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3E6E40">
        <w:rPr>
          <w:rFonts w:ascii="Times New Roman" w:hAnsi="Times New Roman"/>
          <w:bCs/>
          <w:kern w:val="28"/>
          <w:sz w:val="28"/>
          <w:szCs w:val="28"/>
          <w:lang w:eastAsia="en-US"/>
        </w:rPr>
        <w:t xml:space="preserve"> </w:t>
      </w:r>
    </w:p>
    <w:p w:rsidR="00611B2C" w:rsidRPr="00611B2C" w:rsidRDefault="00611B2C" w:rsidP="00611B2C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 xml:space="preserve">Председатель Совета </w:t>
      </w:r>
    </w:p>
    <w:p w:rsidR="00611B2C" w:rsidRPr="00611B2C" w:rsidRDefault="00611B2C" w:rsidP="00611B2C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д</w:t>
      </w:r>
      <w:r w:rsidR="00366E33">
        <w:rPr>
          <w:rFonts w:ascii="Times New Roman" w:hAnsi="Times New Roman"/>
          <w:b/>
          <w:bCs/>
          <w:sz w:val="28"/>
          <w:szCs w:val="28"/>
        </w:rPr>
        <w:t xml:space="preserve">епутатов городского поселения </w:t>
      </w:r>
      <w:r w:rsidRPr="00611B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36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3C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1B2C">
        <w:rPr>
          <w:rFonts w:ascii="Times New Roman" w:hAnsi="Times New Roman"/>
          <w:b/>
          <w:bCs/>
          <w:sz w:val="28"/>
          <w:szCs w:val="28"/>
        </w:rPr>
        <w:t>Ю.А. Везенберг</w:t>
      </w:r>
    </w:p>
    <w:p w:rsidR="00611B2C" w:rsidRPr="00611B2C" w:rsidRDefault="00611B2C" w:rsidP="00611B2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11B2C">
        <w:rPr>
          <w:rFonts w:ascii="Times New Roman" w:hAnsi="Times New Roman"/>
          <w:sz w:val="28"/>
          <w:szCs w:val="28"/>
        </w:rPr>
        <w:t>г.Окуловка</w:t>
      </w:r>
    </w:p>
    <w:p w:rsidR="00611B2C" w:rsidRPr="00611B2C" w:rsidRDefault="009E308B" w:rsidP="00611B2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июня</w:t>
      </w:r>
      <w:r w:rsidR="00336244">
        <w:rPr>
          <w:rFonts w:ascii="Times New Roman" w:hAnsi="Times New Roman"/>
          <w:sz w:val="28"/>
          <w:szCs w:val="28"/>
        </w:rPr>
        <w:t xml:space="preserve"> </w:t>
      </w:r>
      <w:r w:rsidR="00C07AA4">
        <w:rPr>
          <w:rFonts w:ascii="Times New Roman" w:hAnsi="Times New Roman"/>
          <w:sz w:val="28"/>
          <w:szCs w:val="28"/>
        </w:rPr>
        <w:t>2017</w:t>
      </w:r>
      <w:r w:rsidR="00611B2C" w:rsidRPr="00611B2C">
        <w:rPr>
          <w:rFonts w:ascii="Times New Roman" w:hAnsi="Times New Roman"/>
          <w:sz w:val="28"/>
          <w:szCs w:val="28"/>
        </w:rPr>
        <w:t xml:space="preserve"> года </w:t>
      </w:r>
    </w:p>
    <w:p w:rsidR="00863924" w:rsidRDefault="00611B2C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611B2C">
        <w:rPr>
          <w:rFonts w:ascii="Times New Roman" w:hAnsi="Times New Roman"/>
          <w:sz w:val="28"/>
          <w:szCs w:val="28"/>
        </w:rPr>
        <w:t xml:space="preserve">№ </w:t>
      </w:r>
      <w:r w:rsidR="009E308B">
        <w:rPr>
          <w:rFonts w:ascii="Times New Roman" w:hAnsi="Times New Roman"/>
          <w:sz w:val="28"/>
          <w:szCs w:val="28"/>
        </w:rPr>
        <w:t>8</w:t>
      </w:r>
      <w:r w:rsidR="00BD4A6F">
        <w:rPr>
          <w:rFonts w:ascii="Times New Roman" w:hAnsi="Times New Roman"/>
          <w:sz w:val="28"/>
          <w:szCs w:val="28"/>
        </w:rPr>
        <w:t>2</w:t>
      </w:r>
    </w:p>
    <w:sectPr w:rsidR="00863924" w:rsidSect="002B070E">
      <w:headerReference w:type="even" r:id="rId9"/>
      <w:headerReference w:type="default" r:id="rId10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BA" w:rsidRDefault="000B06BA">
      <w:pPr>
        <w:spacing w:after="0" w:line="240" w:lineRule="auto"/>
      </w:pPr>
      <w:r>
        <w:separator/>
      </w:r>
    </w:p>
  </w:endnote>
  <w:endnote w:type="continuationSeparator" w:id="0">
    <w:p w:rsidR="000B06BA" w:rsidRDefault="000B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BA" w:rsidRDefault="000B06BA">
      <w:pPr>
        <w:spacing w:after="0" w:line="240" w:lineRule="auto"/>
      </w:pPr>
      <w:r>
        <w:separator/>
      </w:r>
    </w:p>
  </w:footnote>
  <w:footnote w:type="continuationSeparator" w:id="0">
    <w:p w:rsidR="000B06BA" w:rsidRDefault="000B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5713">
      <w:rPr>
        <w:rStyle w:val="a5"/>
        <w:noProof/>
      </w:rPr>
      <w:t>2</w: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9E1"/>
    <w:multiLevelType w:val="hybridMultilevel"/>
    <w:tmpl w:val="F5DA5F6E"/>
    <w:lvl w:ilvl="0" w:tplc="94EA77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2680048"/>
    <w:multiLevelType w:val="multilevel"/>
    <w:tmpl w:val="F654BF08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B93365"/>
    <w:multiLevelType w:val="multilevel"/>
    <w:tmpl w:val="22F43C2C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5" w15:restartNumberingAfterBreak="0">
    <w:nsid w:val="169F01A5"/>
    <w:multiLevelType w:val="multilevel"/>
    <w:tmpl w:val="9C86577C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6" w15:restartNumberingAfterBreak="0">
    <w:nsid w:val="20616581"/>
    <w:multiLevelType w:val="hybridMultilevel"/>
    <w:tmpl w:val="C56A0A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B432DD1"/>
    <w:multiLevelType w:val="multilevel"/>
    <w:tmpl w:val="EBBA011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8" w15:restartNumberingAfterBreak="0">
    <w:nsid w:val="3EFA3389"/>
    <w:multiLevelType w:val="multilevel"/>
    <w:tmpl w:val="AEAC78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9" w15:restartNumberingAfterBreak="0">
    <w:nsid w:val="4D3D50CB"/>
    <w:multiLevelType w:val="hybridMultilevel"/>
    <w:tmpl w:val="B3C2A1A2"/>
    <w:lvl w:ilvl="0" w:tplc="4EB4D5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56D90C19"/>
    <w:multiLevelType w:val="hybridMultilevel"/>
    <w:tmpl w:val="EFBEFFBC"/>
    <w:lvl w:ilvl="0" w:tplc="67A0E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6F11FD0"/>
    <w:multiLevelType w:val="multilevel"/>
    <w:tmpl w:val="6A5EF8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12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6E3AAA"/>
    <w:multiLevelType w:val="hybridMultilevel"/>
    <w:tmpl w:val="70E69EC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63FC7969"/>
    <w:multiLevelType w:val="hybridMultilevel"/>
    <w:tmpl w:val="009A77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650A70A4"/>
    <w:multiLevelType w:val="multilevel"/>
    <w:tmpl w:val="C2FE18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7E558BE"/>
    <w:multiLevelType w:val="hybridMultilevel"/>
    <w:tmpl w:val="2EDC1DE2"/>
    <w:lvl w:ilvl="0" w:tplc="AED0F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CDA0694"/>
    <w:multiLevelType w:val="hybridMultilevel"/>
    <w:tmpl w:val="1E783C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10"/>
  </w:num>
  <w:num w:numId="6">
    <w:abstractNumId w:val="16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  <w:num w:numId="14">
    <w:abstractNumId w:val="17"/>
  </w:num>
  <w:num w:numId="15">
    <w:abstractNumId w:val="13"/>
  </w:num>
  <w:num w:numId="16">
    <w:abstractNumId w:val="14"/>
  </w:num>
  <w:num w:numId="17">
    <w:abstractNumId w:val="6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24"/>
    <w:rsid w:val="00000B4D"/>
    <w:rsid w:val="000233E6"/>
    <w:rsid w:val="0003372F"/>
    <w:rsid w:val="00047161"/>
    <w:rsid w:val="00092704"/>
    <w:rsid w:val="000A2DCD"/>
    <w:rsid w:val="000B06BA"/>
    <w:rsid w:val="000B4CF2"/>
    <w:rsid w:val="000D4BE8"/>
    <w:rsid w:val="000F20BA"/>
    <w:rsid w:val="001027BA"/>
    <w:rsid w:val="00114478"/>
    <w:rsid w:val="00127B24"/>
    <w:rsid w:val="001310DA"/>
    <w:rsid w:val="001319D9"/>
    <w:rsid w:val="00140979"/>
    <w:rsid w:val="001518F7"/>
    <w:rsid w:val="00163C35"/>
    <w:rsid w:val="00185381"/>
    <w:rsid w:val="00194F41"/>
    <w:rsid w:val="001A4146"/>
    <w:rsid w:val="001B5ED8"/>
    <w:rsid w:val="001C0727"/>
    <w:rsid w:val="001C4884"/>
    <w:rsid w:val="001C4DC9"/>
    <w:rsid w:val="001D4737"/>
    <w:rsid w:val="001E0F00"/>
    <w:rsid w:val="00234217"/>
    <w:rsid w:val="00271A1A"/>
    <w:rsid w:val="002722C4"/>
    <w:rsid w:val="00283A24"/>
    <w:rsid w:val="002956E5"/>
    <w:rsid w:val="00296C43"/>
    <w:rsid w:val="00297096"/>
    <w:rsid w:val="002B070E"/>
    <w:rsid w:val="002E207A"/>
    <w:rsid w:val="002E4521"/>
    <w:rsid w:val="002F2156"/>
    <w:rsid w:val="00302B48"/>
    <w:rsid w:val="003064B8"/>
    <w:rsid w:val="00314205"/>
    <w:rsid w:val="0031770E"/>
    <w:rsid w:val="00336244"/>
    <w:rsid w:val="00342A1F"/>
    <w:rsid w:val="003521B5"/>
    <w:rsid w:val="003524D0"/>
    <w:rsid w:val="00366E33"/>
    <w:rsid w:val="00370ABD"/>
    <w:rsid w:val="00381942"/>
    <w:rsid w:val="00395E75"/>
    <w:rsid w:val="003A4F3D"/>
    <w:rsid w:val="003A7411"/>
    <w:rsid w:val="003B477B"/>
    <w:rsid w:val="003C434A"/>
    <w:rsid w:val="003E6E40"/>
    <w:rsid w:val="00410162"/>
    <w:rsid w:val="004128B6"/>
    <w:rsid w:val="0042016A"/>
    <w:rsid w:val="00430663"/>
    <w:rsid w:val="00451BCD"/>
    <w:rsid w:val="00455776"/>
    <w:rsid w:val="004557D1"/>
    <w:rsid w:val="00464D43"/>
    <w:rsid w:val="00493262"/>
    <w:rsid w:val="004C08AC"/>
    <w:rsid w:val="004C2DD8"/>
    <w:rsid w:val="004D2F78"/>
    <w:rsid w:val="004F4ECD"/>
    <w:rsid w:val="005179DB"/>
    <w:rsid w:val="005376C7"/>
    <w:rsid w:val="00563DC2"/>
    <w:rsid w:val="00567587"/>
    <w:rsid w:val="0058007B"/>
    <w:rsid w:val="005A4F55"/>
    <w:rsid w:val="005B4106"/>
    <w:rsid w:val="005B7629"/>
    <w:rsid w:val="005D4F26"/>
    <w:rsid w:val="005E09B1"/>
    <w:rsid w:val="005E2DBA"/>
    <w:rsid w:val="005E70A7"/>
    <w:rsid w:val="005F3B4B"/>
    <w:rsid w:val="00600D5E"/>
    <w:rsid w:val="00606C56"/>
    <w:rsid w:val="00611B2C"/>
    <w:rsid w:val="00621187"/>
    <w:rsid w:val="00631728"/>
    <w:rsid w:val="006341FE"/>
    <w:rsid w:val="00635AD3"/>
    <w:rsid w:val="00647E7B"/>
    <w:rsid w:val="0066072D"/>
    <w:rsid w:val="00662938"/>
    <w:rsid w:val="00664B62"/>
    <w:rsid w:val="00690C24"/>
    <w:rsid w:val="006967B1"/>
    <w:rsid w:val="006B601C"/>
    <w:rsid w:val="006C081A"/>
    <w:rsid w:val="006F4B01"/>
    <w:rsid w:val="00704659"/>
    <w:rsid w:val="00713ECF"/>
    <w:rsid w:val="0073450A"/>
    <w:rsid w:val="00755367"/>
    <w:rsid w:val="007734BF"/>
    <w:rsid w:val="00776FF6"/>
    <w:rsid w:val="00781468"/>
    <w:rsid w:val="00790295"/>
    <w:rsid w:val="00790716"/>
    <w:rsid w:val="00791DE6"/>
    <w:rsid w:val="007A033D"/>
    <w:rsid w:val="007A0939"/>
    <w:rsid w:val="007B0D9D"/>
    <w:rsid w:val="007B150A"/>
    <w:rsid w:val="007B3C86"/>
    <w:rsid w:val="007C23D8"/>
    <w:rsid w:val="007C6DAF"/>
    <w:rsid w:val="007D2459"/>
    <w:rsid w:val="007F2C43"/>
    <w:rsid w:val="0080089D"/>
    <w:rsid w:val="00816C07"/>
    <w:rsid w:val="0081754C"/>
    <w:rsid w:val="008411B9"/>
    <w:rsid w:val="0084138B"/>
    <w:rsid w:val="00863924"/>
    <w:rsid w:val="008675E7"/>
    <w:rsid w:val="00867C48"/>
    <w:rsid w:val="008D292C"/>
    <w:rsid w:val="00900971"/>
    <w:rsid w:val="00901E18"/>
    <w:rsid w:val="0091016A"/>
    <w:rsid w:val="00912078"/>
    <w:rsid w:val="009261EA"/>
    <w:rsid w:val="00956050"/>
    <w:rsid w:val="009577D9"/>
    <w:rsid w:val="00974CEA"/>
    <w:rsid w:val="009750A2"/>
    <w:rsid w:val="00976E94"/>
    <w:rsid w:val="009A5E0D"/>
    <w:rsid w:val="009A7933"/>
    <w:rsid w:val="009B1869"/>
    <w:rsid w:val="009E0857"/>
    <w:rsid w:val="009E308B"/>
    <w:rsid w:val="009F6672"/>
    <w:rsid w:val="00A250B6"/>
    <w:rsid w:val="00A269CB"/>
    <w:rsid w:val="00A45169"/>
    <w:rsid w:val="00A47EE7"/>
    <w:rsid w:val="00A53E2E"/>
    <w:rsid w:val="00A5486F"/>
    <w:rsid w:val="00A64AA7"/>
    <w:rsid w:val="00A7213B"/>
    <w:rsid w:val="00A76C0D"/>
    <w:rsid w:val="00A853CE"/>
    <w:rsid w:val="00A8740A"/>
    <w:rsid w:val="00AC13B1"/>
    <w:rsid w:val="00AD3EF7"/>
    <w:rsid w:val="00AD6832"/>
    <w:rsid w:val="00AE1D69"/>
    <w:rsid w:val="00AE29A2"/>
    <w:rsid w:val="00AE3DD4"/>
    <w:rsid w:val="00B064BA"/>
    <w:rsid w:val="00B07C62"/>
    <w:rsid w:val="00B23EDD"/>
    <w:rsid w:val="00B45713"/>
    <w:rsid w:val="00B4571C"/>
    <w:rsid w:val="00B74F78"/>
    <w:rsid w:val="00B76292"/>
    <w:rsid w:val="00B76DCF"/>
    <w:rsid w:val="00B81A5A"/>
    <w:rsid w:val="00BA170A"/>
    <w:rsid w:val="00BB0A27"/>
    <w:rsid w:val="00BD128C"/>
    <w:rsid w:val="00BD4A6F"/>
    <w:rsid w:val="00BE1308"/>
    <w:rsid w:val="00BF02B7"/>
    <w:rsid w:val="00C02F3B"/>
    <w:rsid w:val="00C07AA4"/>
    <w:rsid w:val="00C140EF"/>
    <w:rsid w:val="00C24FD3"/>
    <w:rsid w:val="00C3439E"/>
    <w:rsid w:val="00C34EE9"/>
    <w:rsid w:val="00C353EA"/>
    <w:rsid w:val="00C3604B"/>
    <w:rsid w:val="00C415F4"/>
    <w:rsid w:val="00C4703F"/>
    <w:rsid w:val="00C52DFE"/>
    <w:rsid w:val="00C66AC1"/>
    <w:rsid w:val="00C73EAE"/>
    <w:rsid w:val="00C8746F"/>
    <w:rsid w:val="00CB02C4"/>
    <w:rsid w:val="00CD4C4F"/>
    <w:rsid w:val="00CE6907"/>
    <w:rsid w:val="00CF4589"/>
    <w:rsid w:val="00D04DAA"/>
    <w:rsid w:val="00D215B1"/>
    <w:rsid w:val="00D31CFE"/>
    <w:rsid w:val="00D3752B"/>
    <w:rsid w:val="00D42BA7"/>
    <w:rsid w:val="00D44E9A"/>
    <w:rsid w:val="00D45106"/>
    <w:rsid w:val="00D53A7C"/>
    <w:rsid w:val="00D611CF"/>
    <w:rsid w:val="00D81C98"/>
    <w:rsid w:val="00DA2643"/>
    <w:rsid w:val="00DA41F4"/>
    <w:rsid w:val="00DA7FB2"/>
    <w:rsid w:val="00DC2A04"/>
    <w:rsid w:val="00DC37D7"/>
    <w:rsid w:val="00DD62E0"/>
    <w:rsid w:val="00DE2CD1"/>
    <w:rsid w:val="00DF013A"/>
    <w:rsid w:val="00E23B66"/>
    <w:rsid w:val="00E50207"/>
    <w:rsid w:val="00E51A1C"/>
    <w:rsid w:val="00E536F7"/>
    <w:rsid w:val="00E54B38"/>
    <w:rsid w:val="00E627A6"/>
    <w:rsid w:val="00E64AB2"/>
    <w:rsid w:val="00E664BE"/>
    <w:rsid w:val="00E801E1"/>
    <w:rsid w:val="00EA62E8"/>
    <w:rsid w:val="00EA6C32"/>
    <w:rsid w:val="00EB366A"/>
    <w:rsid w:val="00EB53BB"/>
    <w:rsid w:val="00EC2CB4"/>
    <w:rsid w:val="00EC5317"/>
    <w:rsid w:val="00EC7DDC"/>
    <w:rsid w:val="00EE35FB"/>
    <w:rsid w:val="00F03333"/>
    <w:rsid w:val="00F0507A"/>
    <w:rsid w:val="00F37BCA"/>
    <w:rsid w:val="00F40934"/>
    <w:rsid w:val="00F40EA4"/>
    <w:rsid w:val="00F66FA1"/>
    <w:rsid w:val="00F925A2"/>
    <w:rsid w:val="00FA6BA7"/>
    <w:rsid w:val="00FB7930"/>
    <w:rsid w:val="00FC0E74"/>
    <w:rsid w:val="00FE4DF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FE8D16-508E-4E0B-93C9-5B76CEF5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 List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B2C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4F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3A4F3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3A4F3D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3A4F3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3A4F3D"/>
    <w:pPr>
      <w:spacing w:before="240" w:after="60" w:line="240" w:lineRule="auto"/>
      <w:outlineLvl w:val="5"/>
    </w:pPr>
    <w:rPr>
      <w:rFonts w:ascii="Times New Roman" w:hAnsi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611B2C"/>
    <w:pPr>
      <w:keepNext/>
      <w:spacing w:after="0" w:line="360" w:lineRule="atLeast"/>
      <w:ind w:firstLine="851"/>
      <w:jc w:val="both"/>
      <w:outlineLvl w:val="7"/>
    </w:pPr>
    <w:rPr>
      <w:rFonts w:ascii="Times New Roman" w:hAnsi="Times New Roman"/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11B2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1B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A4F3D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3A4F3D"/>
    <w:rPr>
      <w:rFonts w:ascii="Arial" w:hAnsi="Arial" w:cs="Arial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3A4F3D"/>
    <w:rPr>
      <w:rFonts w:ascii="Calibri" w:hAnsi="Calibri" w:cs="Times New Roman"/>
      <w:b/>
      <w:bCs/>
      <w:sz w:val="28"/>
      <w:szCs w:val="28"/>
      <w:lang w:val="en-US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3A4F3D"/>
    <w:rPr>
      <w:rFonts w:ascii="Times New Roman" w:hAnsi="Times New Roman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3A4F3D"/>
    <w:rPr>
      <w:rFonts w:ascii="Times New Roman" w:hAnsi="Times New Roman" w:cs="Times New Roman"/>
      <w:b/>
      <w:bCs/>
      <w:lang w:val="en-US" w:eastAsia="x-none"/>
    </w:rPr>
  </w:style>
  <w:style w:type="character" w:customStyle="1" w:styleId="80">
    <w:name w:val="Заголовок 8 Знак"/>
    <w:basedOn w:val="a0"/>
    <w:link w:val="8"/>
    <w:uiPriority w:val="9"/>
    <w:locked/>
    <w:rsid w:val="00611B2C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611B2C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0471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4716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47161"/>
    <w:rPr>
      <w:rFonts w:cs="Times New Roman"/>
    </w:rPr>
  </w:style>
  <w:style w:type="character" w:customStyle="1" w:styleId="a6">
    <w:name w:val="Основной текст с отступом Знак"/>
    <w:link w:val="a7"/>
    <w:locked/>
    <w:rsid w:val="003A4F3D"/>
    <w:rPr>
      <w:sz w:val="24"/>
    </w:rPr>
  </w:style>
  <w:style w:type="paragraph" w:styleId="a7">
    <w:name w:val="Body Text Indent"/>
    <w:basedOn w:val="a"/>
    <w:link w:val="a6"/>
    <w:uiPriority w:val="99"/>
    <w:rsid w:val="003A4F3D"/>
    <w:pPr>
      <w:spacing w:after="0" w:line="240" w:lineRule="auto"/>
      <w:ind w:firstLine="708"/>
      <w:jc w:val="both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</w:style>
  <w:style w:type="character" w:customStyle="1" w:styleId="169">
    <w:name w:val="Основной текст с отступом Знак169"/>
    <w:basedOn w:val="a0"/>
    <w:uiPriority w:val="99"/>
    <w:semiHidden/>
    <w:rPr>
      <w:rFonts w:cs="Times New Roman"/>
    </w:rPr>
  </w:style>
  <w:style w:type="character" w:customStyle="1" w:styleId="168">
    <w:name w:val="Основной текст с отступом Знак168"/>
    <w:basedOn w:val="a0"/>
    <w:uiPriority w:val="99"/>
    <w:semiHidden/>
    <w:rPr>
      <w:rFonts w:cs="Times New Roman"/>
    </w:rPr>
  </w:style>
  <w:style w:type="character" w:customStyle="1" w:styleId="167">
    <w:name w:val="Основной текст с отступом Знак167"/>
    <w:basedOn w:val="a0"/>
    <w:uiPriority w:val="99"/>
    <w:semiHidden/>
    <w:rPr>
      <w:rFonts w:cs="Times New Roman"/>
    </w:rPr>
  </w:style>
  <w:style w:type="character" w:customStyle="1" w:styleId="166">
    <w:name w:val="Основной текст с отступом Знак166"/>
    <w:basedOn w:val="a0"/>
    <w:uiPriority w:val="99"/>
    <w:semiHidden/>
    <w:rPr>
      <w:rFonts w:cs="Times New Roman"/>
    </w:rPr>
  </w:style>
  <w:style w:type="character" w:customStyle="1" w:styleId="165">
    <w:name w:val="Основной текст с отступом Знак165"/>
    <w:basedOn w:val="a0"/>
    <w:uiPriority w:val="99"/>
    <w:semiHidden/>
    <w:rPr>
      <w:rFonts w:cs="Times New Roman"/>
    </w:rPr>
  </w:style>
  <w:style w:type="character" w:customStyle="1" w:styleId="164">
    <w:name w:val="Основной текст с отступом Знак164"/>
    <w:basedOn w:val="a0"/>
    <w:uiPriority w:val="99"/>
    <w:semiHidden/>
    <w:rPr>
      <w:rFonts w:cs="Times New Roman"/>
    </w:rPr>
  </w:style>
  <w:style w:type="character" w:customStyle="1" w:styleId="163">
    <w:name w:val="Основной текст с отступом Знак163"/>
    <w:basedOn w:val="a0"/>
    <w:uiPriority w:val="99"/>
    <w:semiHidden/>
    <w:rPr>
      <w:rFonts w:cs="Times New Roman"/>
    </w:rPr>
  </w:style>
  <w:style w:type="character" w:customStyle="1" w:styleId="162">
    <w:name w:val="Основной текст с отступом Знак162"/>
    <w:basedOn w:val="a0"/>
    <w:uiPriority w:val="99"/>
    <w:semiHidden/>
    <w:rPr>
      <w:rFonts w:cs="Times New Roman"/>
    </w:rPr>
  </w:style>
  <w:style w:type="character" w:customStyle="1" w:styleId="161">
    <w:name w:val="Основной текст с отступом Знак161"/>
    <w:basedOn w:val="a0"/>
    <w:uiPriority w:val="99"/>
    <w:semiHidden/>
    <w:rPr>
      <w:rFonts w:cs="Times New Roman"/>
    </w:rPr>
  </w:style>
  <w:style w:type="character" w:customStyle="1" w:styleId="160">
    <w:name w:val="Основной текст с отступом Знак160"/>
    <w:basedOn w:val="a0"/>
    <w:uiPriority w:val="99"/>
    <w:semiHidden/>
    <w:rPr>
      <w:rFonts w:cs="Times New Roman"/>
    </w:rPr>
  </w:style>
  <w:style w:type="character" w:customStyle="1" w:styleId="159">
    <w:name w:val="Основной текст с отступом Знак159"/>
    <w:basedOn w:val="a0"/>
    <w:uiPriority w:val="99"/>
    <w:semiHidden/>
    <w:rPr>
      <w:rFonts w:cs="Times New Roman"/>
    </w:rPr>
  </w:style>
  <w:style w:type="character" w:customStyle="1" w:styleId="158">
    <w:name w:val="Основной текст с отступом Знак158"/>
    <w:basedOn w:val="a0"/>
    <w:uiPriority w:val="99"/>
    <w:semiHidden/>
    <w:rPr>
      <w:rFonts w:cs="Times New Roman"/>
    </w:rPr>
  </w:style>
  <w:style w:type="character" w:customStyle="1" w:styleId="157">
    <w:name w:val="Основной текст с отступом Знак157"/>
    <w:basedOn w:val="a0"/>
    <w:uiPriority w:val="99"/>
    <w:semiHidden/>
    <w:rPr>
      <w:rFonts w:cs="Times New Roman"/>
    </w:rPr>
  </w:style>
  <w:style w:type="character" w:customStyle="1" w:styleId="156">
    <w:name w:val="Основной текст с отступом Знак156"/>
    <w:basedOn w:val="a0"/>
    <w:uiPriority w:val="99"/>
    <w:semiHidden/>
    <w:rPr>
      <w:rFonts w:cs="Times New Roman"/>
    </w:rPr>
  </w:style>
  <w:style w:type="character" w:customStyle="1" w:styleId="155">
    <w:name w:val="Основной текст с отступом Знак155"/>
    <w:basedOn w:val="a0"/>
    <w:uiPriority w:val="99"/>
    <w:semiHidden/>
    <w:rPr>
      <w:rFonts w:cs="Times New Roman"/>
    </w:rPr>
  </w:style>
  <w:style w:type="character" w:customStyle="1" w:styleId="154">
    <w:name w:val="Основной текст с отступом Знак154"/>
    <w:basedOn w:val="a0"/>
    <w:uiPriority w:val="99"/>
    <w:semiHidden/>
    <w:rPr>
      <w:rFonts w:cs="Times New Roman"/>
    </w:rPr>
  </w:style>
  <w:style w:type="character" w:customStyle="1" w:styleId="153">
    <w:name w:val="Основной текст с отступом Знак153"/>
    <w:basedOn w:val="a0"/>
    <w:uiPriority w:val="99"/>
    <w:semiHidden/>
    <w:rPr>
      <w:rFonts w:cs="Times New Roman"/>
    </w:rPr>
  </w:style>
  <w:style w:type="character" w:customStyle="1" w:styleId="152">
    <w:name w:val="Основной текст с отступом Знак152"/>
    <w:basedOn w:val="a0"/>
    <w:uiPriority w:val="99"/>
    <w:semiHidden/>
    <w:rPr>
      <w:rFonts w:cs="Times New Roman"/>
    </w:rPr>
  </w:style>
  <w:style w:type="character" w:customStyle="1" w:styleId="151">
    <w:name w:val="Основной текст с отступом Знак151"/>
    <w:basedOn w:val="a0"/>
    <w:uiPriority w:val="99"/>
    <w:semiHidden/>
    <w:rPr>
      <w:rFonts w:cs="Times New Roman"/>
    </w:rPr>
  </w:style>
  <w:style w:type="character" w:customStyle="1" w:styleId="150">
    <w:name w:val="Основной текст с отступом Знак150"/>
    <w:basedOn w:val="a0"/>
    <w:uiPriority w:val="99"/>
    <w:semiHidden/>
    <w:rPr>
      <w:rFonts w:cs="Times New Roman"/>
    </w:rPr>
  </w:style>
  <w:style w:type="character" w:customStyle="1" w:styleId="149">
    <w:name w:val="Основной текст с отступом Знак149"/>
    <w:basedOn w:val="a0"/>
    <w:uiPriority w:val="99"/>
    <w:semiHidden/>
    <w:rPr>
      <w:rFonts w:cs="Times New Roman"/>
    </w:rPr>
  </w:style>
  <w:style w:type="character" w:customStyle="1" w:styleId="148">
    <w:name w:val="Основной текст с отступом Знак148"/>
    <w:basedOn w:val="a0"/>
    <w:uiPriority w:val="99"/>
    <w:semiHidden/>
    <w:rPr>
      <w:rFonts w:cs="Times New Roman"/>
    </w:rPr>
  </w:style>
  <w:style w:type="character" w:customStyle="1" w:styleId="147">
    <w:name w:val="Основной текст с отступом Знак147"/>
    <w:basedOn w:val="a0"/>
    <w:uiPriority w:val="99"/>
    <w:semiHidden/>
    <w:rPr>
      <w:rFonts w:cs="Times New Roman"/>
    </w:rPr>
  </w:style>
  <w:style w:type="character" w:customStyle="1" w:styleId="146">
    <w:name w:val="Основной текст с отступом Знак146"/>
    <w:basedOn w:val="a0"/>
    <w:uiPriority w:val="99"/>
    <w:semiHidden/>
    <w:rPr>
      <w:rFonts w:cs="Times New Roman"/>
    </w:rPr>
  </w:style>
  <w:style w:type="character" w:customStyle="1" w:styleId="145">
    <w:name w:val="Основной текст с отступом Знак145"/>
    <w:basedOn w:val="a0"/>
    <w:uiPriority w:val="99"/>
    <w:semiHidden/>
    <w:rPr>
      <w:rFonts w:cs="Times New Roman"/>
    </w:rPr>
  </w:style>
  <w:style w:type="character" w:customStyle="1" w:styleId="144">
    <w:name w:val="Основной текст с отступом Знак144"/>
    <w:basedOn w:val="a0"/>
    <w:uiPriority w:val="99"/>
    <w:semiHidden/>
    <w:rPr>
      <w:rFonts w:cs="Times New Roman"/>
    </w:rPr>
  </w:style>
  <w:style w:type="character" w:customStyle="1" w:styleId="143">
    <w:name w:val="Основной текст с отступом Знак143"/>
    <w:basedOn w:val="a0"/>
    <w:uiPriority w:val="99"/>
    <w:semiHidden/>
    <w:rPr>
      <w:rFonts w:cs="Times New Roman"/>
    </w:rPr>
  </w:style>
  <w:style w:type="character" w:customStyle="1" w:styleId="142">
    <w:name w:val="Основной текст с отступом Знак142"/>
    <w:basedOn w:val="a0"/>
    <w:uiPriority w:val="99"/>
    <w:semiHidden/>
    <w:rPr>
      <w:rFonts w:cs="Times New Roman"/>
    </w:rPr>
  </w:style>
  <w:style w:type="character" w:customStyle="1" w:styleId="141">
    <w:name w:val="Основной текст с отступом Знак141"/>
    <w:basedOn w:val="a0"/>
    <w:uiPriority w:val="99"/>
    <w:semiHidden/>
    <w:rPr>
      <w:rFonts w:cs="Times New Roman"/>
    </w:rPr>
  </w:style>
  <w:style w:type="character" w:customStyle="1" w:styleId="140">
    <w:name w:val="Основной текст с отступом Знак140"/>
    <w:basedOn w:val="a0"/>
    <w:uiPriority w:val="99"/>
    <w:semiHidden/>
    <w:rPr>
      <w:rFonts w:cs="Times New Roman"/>
    </w:rPr>
  </w:style>
  <w:style w:type="character" w:customStyle="1" w:styleId="139">
    <w:name w:val="Основной текст с отступом Знак139"/>
    <w:basedOn w:val="a0"/>
    <w:uiPriority w:val="99"/>
    <w:semiHidden/>
    <w:rPr>
      <w:rFonts w:cs="Times New Roman"/>
    </w:rPr>
  </w:style>
  <w:style w:type="character" w:customStyle="1" w:styleId="138">
    <w:name w:val="Основной текст с отступом Знак138"/>
    <w:basedOn w:val="a0"/>
    <w:uiPriority w:val="99"/>
    <w:semiHidden/>
    <w:rPr>
      <w:rFonts w:cs="Times New Roman"/>
    </w:rPr>
  </w:style>
  <w:style w:type="character" w:customStyle="1" w:styleId="137">
    <w:name w:val="Основной текст с отступом Знак137"/>
    <w:basedOn w:val="a0"/>
    <w:uiPriority w:val="99"/>
    <w:semiHidden/>
    <w:rPr>
      <w:rFonts w:cs="Times New Roman"/>
    </w:rPr>
  </w:style>
  <w:style w:type="character" w:customStyle="1" w:styleId="136">
    <w:name w:val="Основной текст с отступом Знак136"/>
    <w:basedOn w:val="a0"/>
    <w:uiPriority w:val="99"/>
    <w:semiHidden/>
    <w:rPr>
      <w:rFonts w:cs="Times New Roman"/>
    </w:rPr>
  </w:style>
  <w:style w:type="character" w:customStyle="1" w:styleId="135">
    <w:name w:val="Основной текст с отступом Знак135"/>
    <w:basedOn w:val="a0"/>
    <w:uiPriority w:val="99"/>
    <w:semiHidden/>
    <w:rPr>
      <w:rFonts w:cs="Times New Roman"/>
    </w:rPr>
  </w:style>
  <w:style w:type="character" w:customStyle="1" w:styleId="134">
    <w:name w:val="Основной текст с отступом Знак134"/>
    <w:basedOn w:val="a0"/>
    <w:uiPriority w:val="99"/>
    <w:semiHidden/>
    <w:rPr>
      <w:rFonts w:cs="Times New Roman"/>
    </w:rPr>
  </w:style>
  <w:style w:type="character" w:customStyle="1" w:styleId="133">
    <w:name w:val="Основной текст с отступом Знак133"/>
    <w:basedOn w:val="a0"/>
    <w:uiPriority w:val="99"/>
    <w:semiHidden/>
    <w:rPr>
      <w:rFonts w:cs="Times New Roman"/>
    </w:rPr>
  </w:style>
  <w:style w:type="character" w:customStyle="1" w:styleId="132">
    <w:name w:val="Основной текст с отступом Знак132"/>
    <w:basedOn w:val="a0"/>
    <w:uiPriority w:val="99"/>
    <w:semiHidden/>
    <w:rPr>
      <w:rFonts w:cs="Times New Roman"/>
    </w:rPr>
  </w:style>
  <w:style w:type="character" w:customStyle="1" w:styleId="131">
    <w:name w:val="Основной текст с отступом Знак131"/>
    <w:basedOn w:val="a0"/>
    <w:uiPriority w:val="99"/>
    <w:semiHidden/>
    <w:rPr>
      <w:rFonts w:cs="Times New Roman"/>
    </w:rPr>
  </w:style>
  <w:style w:type="character" w:customStyle="1" w:styleId="130">
    <w:name w:val="Основной текст с отступом Знак130"/>
    <w:basedOn w:val="a0"/>
    <w:uiPriority w:val="99"/>
    <w:semiHidden/>
    <w:rPr>
      <w:rFonts w:cs="Times New Roman"/>
    </w:rPr>
  </w:style>
  <w:style w:type="character" w:customStyle="1" w:styleId="129">
    <w:name w:val="Основной текст с отступом Знак129"/>
    <w:basedOn w:val="a0"/>
    <w:uiPriority w:val="99"/>
    <w:semiHidden/>
    <w:rPr>
      <w:rFonts w:cs="Times New Roman"/>
    </w:rPr>
  </w:style>
  <w:style w:type="character" w:customStyle="1" w:styleId="128">
    <w:name w:val="Основной текст с отступом Знак128"/>
    <w:basedOn w:val="a0"/>
    <w:uiPriority w:val="99"/>
    <w:semiHidden/>
    <w:rPr>
      <w:rFonts w:cs="Times New Roman"/>
    </w:rPr>
  </w:style>
  <w:style w:type="character" w:customStyle="1" w:styleId="127">
    <w:name w:val="Основной текст с отступом Знак127"/>
    <w:basedOn w:val="a0"/>
    <w:uiPriority w:val="99"/>
    <w:semiHidden/>
    <w:rPr>
      <w:rFonts w:cs="Times New Roman"/>
    </w:rPr>
  </w:style>
  <w:style w:type="character" w:customStyle="1" w:styleId="126">
    <w:name w:val="Основной текст с отступом Знак126"/>
    <w:basedOn w:val="a0"/>
    <w:uiPriority w:val="99"/>
    <w:semiHidden/>
    <w:rPr>
      <w:rFonts w:cs="Times New Roman"/>
    </w:rPr>
  </w:style>
  <w:style w:type="character" w:customStyle="1" w:styleId="125">
    <w:name w:val="Основной текст с отступом Знак125"/>
    <w:basedOn w:val="a0"/>
    <w:uiPriority w:val="99"/>
    <w:semiHidden/>
    <w:rPr>
      <w:rFonts w:cs="Times New Roman"/>
    </w:rPr>
  </w:style>
  <w:style w:type="character" w:customStyle="1" w:styleId="124">
    <w:name w:val="Основной текст с отступом Знак124"/>
    <w:basedOn w:val="a0"/>
    <w:uiPriority w:val="99"/>
    <w:semiHidden/>
    <w:rPr>
      <w:rFonts w:cs="Times New Roman"/>
    </w:rPr>
  </w:style>
  <w:style w:type="character" w:customStyle="1" w:styleId="123">
    <w:name w:val="Основной текст с отступом Знак123"/>
    <w:basedOn w:val="a0"/>
    <w:uiPriority w:val="99"/>
    <w:semiHidden/>
    <w:rPr>
      <w:rFonts w:cs="Times New Roman"/>
    </w:rPr>
  </w:style>
  <w:style w:type="character" w:customStyle="1" w:styleId="122">
    <w:name w:val="Основной текст с отступом Знак122"/>
    <w:basedOn w:val="a0"/>
    <w:uiPriority w:val="99"/>
    <w:semiHidden/>
    <w:rPr>
      <w:rFonts w:cs="Times New Roman"/>
    </w:rPr>
  </w:style>
  <w:style w:type="character" w:customStyle="1" w:styleId="121">
    <w:name w:val="Основной текст с отступом Знак121"/>
    <w:basedOn w:val="a0"/>
    <w:uiPriority w:val="99"/>
    <w:semiHidden/>
    <w:rPr>
      <w:rFonts w:cs="Times New Roman"/>
    </w:rPr>
  </w:style>
  <w:style w:type="character" w:customStyle="1" w:styleId="120">
    <w:name w:val="Основной текст с отступом Знак120"/>
    <w:basedOn w:val="a0"/>
    <w:uiPriority w:val="99"/>
    <w:semiHidden/>
    <w:rPr>
      <w:rFonts w:cs="Times New Roman"/>
    </w:rPr>
  </w:style>
  <w:style w:type="character" w:customStyle="1" w:styleId="119">
    <w:name w:val="Основной текст с отступом Знак119"/>
    <w:basedOn w:val="a0"/>
    <w:uiPriority w:val="99"/>
    <w:semiHidden/>
    <w:rPr>
      <w:rFonts w:cs="Times New Roman"/>
    </w:rPr>
  </w:style>
  <w:style w:type="character" w:customStyle="1" w:styleId="118">
    <w:name w:val="Основной текст с отступом Знак118"/>
    <w:basedOn w:val="a0"/>
    <w:uiPriority w:val="99"/>
    <w:semiHidden/>
    <w:rPr>
      <w:rFonts w:cs="Times New Roman"/>
    </w:rPr>
  </w:style>
  <w:style w:type="character" w:customStyle="1" w:styleId="117">
    <w:name w:val="Основной текст с отступом Знак117"/>
    <w:basedOn w:val="a0"/>
    <w:uiPriority w:val="99"/>
    <w:semiHidden/>
    <w:rPr>
      <w:rFonts w:cs="Times New Roman"/>
    </w:rPr>
  </w:style>
  <w:style w:type="character" w:customStyle="1" w:styleId="116">
    <w:name w:val="Основной текст с отступом Знак116"/>
    <w:basedOn w:val="a0"/>
    <w:uiPriority w:val="99"/>
    <w:semiHidden/>
    <w:rPr>
      <w:rFonts w:cs="Times New Roman"/>
    </w:rPr>
  </w:style>
  <w:style w:type="character" w:customStyle="1" w:styleId="115">
    <w:name w:val="Основной текст с отступом Знак115"/>
    <w:basedOn w:val="a0"/>
    <w:uiPriority w:val="99"/>
    <w:semiHidden/>
    <w:rPr>
      <w:rFonts w:cs="Times New Roman"/>
    </w:rPr>
  </w:style>
  <w:style w:type="character" w:customStyle="1" w:styleId="114">
    <w:name w:val="Основной текст с отступом Знак114"/>
    <w:basedOn w:val="a0"/>
    <w:uiPriority w:val="99"/>
    <w:semiHidden/>
    <w:rPr>
      <w:rFonts w:cs="Times New Roman"/>
    </w:rPr>
  </w:style>
  <w:style w:type="character" w:customStyle="1" w:styleId="113">
    <w:name w:val="Основной текст с отступом Знак113"/>
    <w:basedOn w:val="a0"/>
    <w:uiPriority w:val="99"/>
    <w:semiHidden/>
    <w:rPr>
      <w:rFonts w:cs="Times New Roman"/>
    </w:rPr>
  </w:style>
  <w:style w:type="character" w:customStyle="1" w:styleId="112">
    <w:name w:val="Основной текст с отступом Знак112"/>
    <w:basedOn w:val="a0"/>
    <w:uiPriority w:val="99"/>
    <w:semiHidden/>
    <w:rPr>
      <w:rFonts w:cs="Times New Roman"/>
    </w:rPr>
  </w:style>
  <w:style w:type="character" w:customStyle="1" w:styleId="111">
    <w:name w:val="Основной текст с отступом Знак111"/>
    <w:basedOn w:val="a0"/>
    <w:uiPriority w:val="99"/>
    <w:semiHidden/>
    <w:rPr>
      <w:rFonts w:cs="Times New Roman"/>
    </w:rPr>
  </w:style>
  <w:style w:type="character" w:customStyle="1" w:styleId="110">
    <w:name w:val="Основной текст с отступом Знак110"/>
    <w:basedOn w:val="a0"/>
    <w:uiPriority w:val="99"/>
    <w:semiHidden/>
    <w:rPr>
      <w:rFonts w:cs="Times New Roman"/>
    </w:rPr>
  </w:style>
  <w:style w:type="character" w:customStyle="1" w:styleId="19">
    <w:name w:val="Основной текст с отступом Знак19"/>
    <w:basedOn w:val="a0"/>
    <w:uiPriority w:val="99"/>
    <w:semiHidden/>
    <w:rPr>
      <w:rFonts w:cs="Times New Roman"/>
    </w:rPr>
  </w:style>
  <w:style w:type="character" w:customStyle="1" w:styleId="18">
    <w:name w:val="Основной текст с отступом Знак18"/>
    <w:basedOn w:val="a0"/>
    <w:uiPriority w:val="99"/>
    <w:semiHidden/>
    <w:rPr>
      <w:rFonts w:cs="Times New Roman"/>
    </w:rPr>
  </w:style>
  <w:style w:type="character" w:customStyle="1" w:styleId="17">
    <w:name w:val="Основной текст с отступом Знак17"/>
    <w:basedOn w:val="a0"/>
    <w:uiPriority w:val="99"/>
    <w:semiHidden/>
    <w:rPr>
      <w:rFonts w:cs="Times New Roman"/>
    </w:rPr>
  </w:style>
  <w:style w:type="character" w:customStyle="1" w:styleId="16">
    <w:name w:val="Основной текст с отступом Знак16"/>
    <w:basedOn w:val="a0"/>
    <w:uiPriority w:val="99"/>
    <w:semiHidden/>
    <w:rPr>
      <w:rFonts w:cs="Times New Roman"/>
    </w:rPr>
  </w:style>
  <w:style w:type="character" w:customStyle="1" w:styleId="15">
    <w:name w:val="Основной текст с отступом Знак15"/>
    <w:basedOn w:val="a0"/>
    <w:uiPriority w:val="99"/>
    <w:semiHidden/>
    <w:rPr>
      <w:rFonts w:cs="Times New Roman"/>
    </w:rPr>
  </w:style>
  <w:style w:type="character" w:customStyle="1" w:styleId="14">
    <w:name w:val="Основной текст с отступом Знак14"/>
    <w:basedOn w:val="a0"/>
    <w:uiPriority w:val="99"/>
    <w:semiHidden/>
    <w:rPr>
      <w:rFonts w:cs="Times New Roman"/>
    </w:rPr>
  </w:style>
  <w:style w:type="character" w:customStyle="1" w:styleId="13">
    <w:name w:val="Основной текст с отступом Знак13"/>
    <w:basedOn w:val="a0"/>
    <w:uiPriority w:val="99"/>
    <w:semiHidden/>
    <w:rPr>
      <w:rFonts w:cs="Times New Roman"/>
    </w:rPr>
  </w:style>
  <w:style w:type="character" w:customStyle="1" w:styleId="12">
    <w:name w:val="Основной текст с отступом Знак12"/>
    <w:basedOn w:val="a0"/>
    <w:uiPriority w:val="99"/>
    <w:semiHidden/>
    <w:rPr>
      <w:rFonts w:cs="Times New Roman"/>
    </w:rPr>
  </w:style>
  <w:style w:type="character" w:customStyle="1" w:styleId="11a">
    <w:name w:val="Основной текст с отступом Знак11"/>
    <w:basedOn w:val="a0"/>
    <w:uiPriority w:val="99"/>
    <w:semiHidden/>
    <w:rsid w:val="003A4F3D"/>
    <w:rPr>
      <w:rFonts w:cs="Times New Roman"/>
    </w:rPr>
  </w:style>
  <w:style w:type="paragraph" w:customStyle="1" w:styleId="ConsPlusNormal">
    <w:name w:val="ConsPlusNormal"/>
    <w:rsid w:val="003A4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3A4F3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4F3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A4F3D"/>
    <w:rPr>
      <w:rFonts w:ascii="Tahoma" w:hAnsi="Tahoma" w:cs="Tahoma"/>
      <w:sz w:val="16"/>
      <w:szCs w:val="16"/>
      <w:lang w:val="en-US" w:eastAsia="x-none"/>
    </w:rPr>
  </w:style>
  <w:style w:type="paragraph" w:styleId="ab">
    <w:name w:val="footer"/>
    <w:basedOn w:val="a"/>
    <w:link w:val="ac"/>
    <w:uiPriority w:val="99"/>
    <w:rsid w:val="003A4F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A4F3D"/>
    <w:rPr>
      <w:rFonts w:ascii="Times New Roman" w:hAnsi="Times New Roman" w:cs="Times New Roman"/>
      <w:sz w:val="20"/>
      <w:szCs w:val="20"/>
      <w:lang w:val="en-US" w:eastAsia="x-none"/>
    </w:rPr>
  </w:style>
  <w:style w:type="paragraph" w:styleId="ad">
    <w:name w:val="Normal (Web)"/>
    <w:basedOn w:val="a"/>
    <w:uiPriority w:val="99"/>
    <w:rsid w:val="003A4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A4F3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1a">
    <w:name w:val="1"/>
    <w:basedOn w:val="a"/>
    <w:uiPriority w:val="99"/>
    <w:rsid w:val="003A4F3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1">
    <w:name w:val="Знак Знак Знак Знак Знак Знак2"/>
    <w:basedOn w:val="a"/>
    <w:uiPriority w:val="99"/>
    <w:rsid w:val="003A4F3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unhideWhenUsed/>
    <w:rsid w:val="00974CE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974CEA"/>
    <w:rPr>
      <w:rFonts w:cs="Times New Roman"/>
    </w:rPr>
  </w:style>
  <w:style w:type="paragraph" w:customStyle="1" w:styleId="ConsPlusTitle">
    <w:name w:val="ConsPlusTitle"/>
    <w:rsid w:val="000A2D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b">
    <w:name w:val="заголовок 1"/>
    <w:basedOn w:val="a"/>
    <w:next w:val="a"/>
    <w:rsid w:val="00611B2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44"/>
      <w:szCs w:val="44"/>
    </w:rPr>
  </w:style>
  <w:style w:type="character" w:customStyle="1" w:styleId="af0">
    <w:name w:val="Основной шрифт"/>
    <w:rsid w:val="00611B2C"/>
  </w:style>
  <w:style w:type="paragraph" w:styleId="22">
    <w:name w:val="Body Text Indent 2"/>
    <w:basedOn w:val="a"/>
    <w:link w:val="23"/>
    <w:uiPriority w:val="99"/>
    <w:rsid w:val="00611B2C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11B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611B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611B2C"/>
    <w:pPr>
      <w:snapToGrid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a"/>
    <w:rsid w:val="00611B2C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rsid w:val="00611B2C"/>
    <w:pPr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24">
    <w:name w:val="заголовок 2"/>
    <w:basedOn w:val="a"/>
    <w:next w:val="a"/>
    <w:rsid w:val="00611B2C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f1">
    <w:name w:val="caption"/>
    <w:basedOn w:val="a"/>
    <w:next w:val="a"/>
    <w:uiPriority w:val="35"/>
    <w:qFormat/>
    <w:rsid w:val="00611B2C"/>
    <w:pPr>
      <w:tabs>
        <w:tab w:val="left" w:pos="3060"/>
      </w:tabs>
      <w:spacing w:before="120" w:after="0" w:line="240" w:lineRule="atLeast"/>
      <w:jc w:val="center"/>
    </w:pPr>
    <w:rPr>
      <w:rFonts w:ascii="Times New Roman" w:hAnsi="Times New Roman"/>
      <w:b/>
      <w:sz w:val="30"/>
      <w:szCs w:val="24"/>
    </w:rPr>
  </w:style>
  <w:style w:type="paragraph" w:styleId="25">
    <w:name w:val="Body Text 2"/>
    <w:basedOn w:val="a"/>
    <w:link w:val="26"/>
    <w:uiPriority w:val="99"/>
    <w:rsid w:val="00611B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611B2C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unhideWhenUsed/>
    <w:rsid w:val="00611B2C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unhideWhenUsed/>
    <w:rsid w:val="00611B2C"/>
    <w:rPr>
      <w:rFonts w:cs="Times New Roman"/>
      <w:color w:val="800080"/>
      <w:u w:val="single"/>
    </w:rPr>
  </w:style>
  <w:style w:type="paragraph" w:customStyle="1" w:styleId="font6">
    <w:name w:val="font6"/>
    <w:basedOn w:val="a"/>
    <w:rsid w:val="00611B2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11B2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611B2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6">
    <w:name w:val="xl10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611B2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customStyle="1" w:styleId="1c">
    <w:name w:val="Сетка таблицы1"/>
    <w:basedOn w:val="a1"/>
    <w:next w:val="a8"/>
    <w:rsid w:val="001E0F0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861E-4737-4A3F-BFD3-BF4D2518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Екатерина Гаврилова</cp:lastModifiedBy>
  <cp:revision>2</cp:revision>
  <cp:lastPrinted>2017-06-21T08:03:00Z</cp:lastPrinted>
  <dcterms:created xsi:type="dcterms:W3CDTF">2024-03-06T07:42:00Z</dcterms:created>
  <dcterms:modified xsi:type="dcterms:W3CDTF">2024-03-06T07:42:00Z</dcterms:modified>
</cp:coreProperties>
</file>