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0" w:rsidRDefault="00593E80" w:rsidP="00593E80">
      <w:pPr>
        <w:pStyle w:val="Style1"/>
        <w:widowControl/>
        <w:spacing w:before="77"/>
        <w:ind w:left="595"/>
        <w:jc w:val="center"/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>Контрольно-счетная комиссия Окуловского</w:t>
      </w:r>
    </w:p>
    <w:p w:rsidR="00593E80" w:rsidRDefault="00593E80" w:rsidP="00593E80">
      <w:pPr>
        <w:pStyle w:val="Style1"/>
        <w:widowControl/>
        <w:spacing w:before="77"/>
        <w:ind w:left="595"/>
        <w:jc w:val="center"/>
        <w:rPr>
          <w:rStyle w:val="FontStyle13"/>
          <w:sz w:val="32"/>
          <w:szCs w:val="32"/>
        </w:rPr>
      </w:pPr>
      <w:r>
        <w:rPr>
          <w:rStyle w:val="FontStyle13"/>
          <w:sz w:val="32"/>
          <w:szCs w:val="32"/>
        </w:rPr>
        <w:t xml:space="preserve"> муниципального района</w:t>
      </w:r>
    </w:p>
    <w:p w:rsidR="00593E80" w:rsidRDefault="00593E80" w:rsidP="00593E80">
      <w:pPr>
        <w:pStyle w:val="Style1"/>
        <w:widowControl/>
        <w:spacing w:before="77"/>
        <w:ind w:left="595"/>
        <w:jc w:val="center"/>
        <w:rPr>
          <w:rStyle w:val="FontStyle13"/>
          <w:sz w:val="32"/>
          <w:szCs w:val="32"/>
        </w:rPr>
      </w:pPr>
    </w:p>
    <w:p w:rsidR="009B5C45" w:rsidRDefault="009B5C45">
      <w:pPr>
        <w:pStyle w:val="Style2"/>
        <w:widowControl/>
        <w:spacing w:line="240" w:lineRule="exact"/>
        <w:ind w:left="1152" w:right="1147"/>
        <w:rPr>
          <w:sz w:val="20"/>
          <w:szCs w:val="20"/>
        </w:rPr>
      </w:pPr>
    </w:p>
    <w:p w:rsidR="009B5C45" w:rsidRDefault="009B5C45">
      <w:pPr>
        <w:pStyle w:val="Style2"/>
        <w:widowControl/>
        <w:spacing w:line="240" w:lineRule="exact"/>
        <w:ind w:left="1152" w:right="1147"/>
        <w:rPr>
          <w:sz w:val="20"/>
          <w:szCs w:val="20"/>
        </w:rPr>
      </w:pPr>
    </w:p>
    <w:p w:rsidR="009B5C45" w:rsidRDefault="009B5C45">
      <w:pPr>
        <w:pStyle w:val="Style2"/>
        <w:widowControl/>
        <w:spacing w:line="240" w:lineRule="exact"/>
        <w:ind w:left="1152" w:right="1147"/>
        <w:rPr>
          <w:sz w:val="20"/>
          <w:szCs w:val="20"/>
        </w:rPr>
      </w:pPr>
    </w:p>
    <w:p w:rsidR="009B5C45" w:rsidRPr="00593E80" w:rsidRDefault="0012451C">
      <w:pPr>
        <w:pStyle w:val="Style2"/>
        <w:widowControl/>
        <w:spacing w:before="5"/>
        <w:ind w:left="1152" w:right="1147"/>
        <w:rPr>
          <w:rStyle w:val="FontStyle13"/>
          <w:sz w:val="28"/>
          <w:szCs w:val="28"/>
        </w:rPr>
      </w:pPr>
      <w:r w:rsidRPr="00593E80">
        <w:rPr>
          <w:rStyle w:val="FontStyle13"/>
          <w:sz w:val="28"/>
          <w:szCs w:val="28"/>
        </w:rPr>
        <w:t>СТАНДАРТ ВНЕШНЕГО МУНИЦИПАЛЬНОГО ФИНАНСОВОГО КОНТРОЛЯ</w:t>
      </w:r>
    </w:p>
    <w:p w:rsidR="009B5C45" w:rsidRDefault="009B5C45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9B5C45" w:rsidRDefault="009B5C45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9B5C45" w:rsidRDefault="009B5C45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9B5C45" w:rsidRDefault="009B5C45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9B5C45" w:rsidRDefault="009B5C45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9B5C45" w:rsidRDefault="009B5C45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9B5C45" w:rsidRDefault="009B5C45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9B5C45" w:rsidRDefault="009B5C45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9B5C45" w:rsidRDefault="009B5C45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10603E" w:rsidRDefault="0010603E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10603E" w:rsidRDefault="0010603E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10603E" w:rsidRDefault="0010603E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10603E" w:rsidRDefault="0010603E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10603E" w:rsidRDefault="0010603E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10603E" w:rsidRDefault="0010603E">
      <w:pPr>
        <w:pStyle w:val="Style2"/>
        <w:widowControl/>
        <w:spacing w:line="240" w:lineRule="exact"/>
        <w:ind w:left="288"/>
        <w:rPr>
          <w:sz w:val="20"/>
          <w:szCs w:val="20"/>
        </w:rPr>
      </w:pPr>
    </w:p>
    <w:p w:rsidR="009B5C45" w:rsidRPr="00593E80" w:rsidRDefault="0092642F">
      <w:pPr>
        <w:pStyle w:val="Style2"/>
        <w:widowControl/>
        <w:spacing w:before="158" w:line="374" w:lineRule="exact"/>
        <w:ind w:left="288"/>
        <w:rPr>
          <w:rStyle w:val="FontStyle13"/>
          <w:sz w:val="32"/>
          <w:szCs w:val="32"/>
        </w:rPr>
      </w:pPr>
      <w:r w:rsidRPr="00593E80">
        <w:rPr>
          <w:rStyle w:val="FontStyle13"/>
          <w:sz w:val="32"/>
          <w:szCs w:val="32"/>
        </w:rPr>
        <w:t xml:space="preserve">СФК </w:t>
      </w:r>
      <w:r w:rsidR="00593E80" w:rsidRPr="00593E80">
        <w:rPr>
          <w:rStyle w:val="FontStyle13"/>
          <w:sz w:val="32"/>
          <w:szCs w:val="32"/>
        </w:rPr>
        <w:t>103</w:t>
      </w:r>
      <w:r w:rsidRPr="00593E80">
        <w:rPr>
          <w:rStyle w:val="FontStyle13"/>
          <w:sz w:val="32"/>
          <w:szCs w:val="32"/>
        </w:rPr>
        <w:t xml:space="preserve"> </w:t>
      </w:r>
      <w:r w:rsidR="0012451C" w:rsidRPr="00593E80">
        <w:rPr>
          <w:rStyle w:val="FontStyle13"/>
          <w:sz w:val="32"/>
          <w:szCs w:val="32"/>
        </w:rPr>
        <w:t xml:space="preserve"> «П</w:t>
      </w:r>
      <w:r w:rsidR="00D4341E" w:rsidRPr="00593E80">
        <w:rPr>
          <w:rStyle w:val="FontStyle13"/>
          <w:sz w:val="32"/>
          <w:szCs w:val="32"/>
        </w:rPr>
        <w:t xml:space="preserve">РОВЕДЕНИЕ ВНЕШНЕЙ ПРОВЕРКИ ГОДОВОГО ОТЧЕТА ОБ ИСПОЛНЕНИИ БЮДЖЕТА </w:t>
      </w:r>
      <w:r w:rsidR="00593E80">
        <w:rPr>
          <w:rStyle w:val="FontStyle13"/>
          <w:sz w:val="32"/>
          <w:szCs w:val="32"/>
        </w:rPr>
        <w:t xml:space="preserve">ОКУЛОВСКОГО </w:t>
      </w:r>
      <w:r w:rsidR="00D4341E" w:rsidRPr="00593E80">
        <w:rPr>
          <w:rStyle w:val="FontStyle13"/>
          <w:sz w:val="32"/>
          <w:szCs w:val="32"/>
        </w:rPr>
        <w:t xml:space="preserve"> МУНИЦИПАЛЬНОГО РАЙОНА</w:t>
      </w:r>
      <w:r w:rsidR="0012451C" w:rsidRPr="00593E80">
        <w:rPr>
          <w:rStyle w:val="FontStyle13"/>
          <w:sz w:val="32"/>
          <w:szCs w:val="32"/>
        </w:rPr>
        <w:t>»</w:t>
      </w:r>
    </w:p>
    <w:p w:rsidR="009B5C45" w:rsidRDefault="009B5C45">
      <w:pPr>
        <w:pStyle w:val="Style3"/>
        <w:widowControl/>
        <w:spacing w:line="240" w:lineRule="exact"/>
        <w:rPr>
          <w:sz w:val="20"/>
          <w:szCs w:val="20"/>
        </w:rPr>
      </w:pPr>
    </w:p>
    <w:p w:rsidR="00593E80" w:rsidRPr="00593E80" w:rsidRDefault="0012451C" w:rsidP="00593E80">
      <w:pPr>
        <w:pStyle w:val="Style3"/>
        <w:widowControl/>
        <w:spacing w:line="322" w:lineRule="exact"/>
        <w:rPr>
          <w:rStyle w:val="FontStyle17"/>
          <w:sz w:val="28"/>
          <w:szCs w:val="28"/>
        </w:rPr>
      </w:pPr>
      <w:r w:rsidRPr="00593E80">
        <w:rPr>
          <w:rStyle w:val="FontStyle17"/>
          <w:sz w:val="28"/>
          <w:szCs w:val="28"/>
        </w:rPr>
        <w:t xml:space="preserve">(утвержден </w:t>
      </w:r>
      <w:r w:rsidR="006210F0" w:rsidRPr="00593E80">
        <w:rPr>
          <w:rStyle w:val="FontStyle17"/>
          <w:sz w:val="28"/>
          <w:szCs w:val="28"/>
        </w:rPr>
        <w:t>приказо</w:t>
      </w:r>
      <w:r w:rsidRPr="00593E80">
        <w:rPr>
          <w:rStyle w:val="FontStyle17"/>
          <w:sz w:val="28"/>
          <w:szCs w:val="28"/>
        </w:rPr>
        <w:t xml:space="preserve">м Контрольно-счетной </w:t>
      </w:r>
      <w:r w:rsidR="00593E80" w:rsidRPr="00593E80">
        <w:rPr>
          <w:rStyle w:val="FontStyle17"/>
          <w:sz w:val="28"/>
          <w:szCs w:val="28"/>
        </w:rPr>
        <w:t xml:space="preserve">комиссии </w:t>
      </w:r>
    </w:p>
    <w:p w:rsidR="009B5C45" w:rsidRPr="00593E80" w:rsidRDefault="00593E80" w:rsidP="00593E80">
      <w:pPr>
        <w:pStyle w:val="Style3"/>
        <w:widowControl/>
        <w:spacing w:line="322" w:lineRule="exact"/>
        <w:rPr>
          <w:rStyle w:val="FontStyle17"/>
          <w:sz w:val="28"/>
          <w:szCs w:val="28"/>
        </w:rPr>
      </w:pPr>
      <w:r w:rsidRPr="00593E80">
        <w:rPr>
          <w:rStyle w:val="FontStyle17"/>
          <w:sz w:val="28"/>
          <w:szCs w:val="28"/>
        </w:rPr>
        <w:t>Окуловского</w:t>
      </w:r>
      <w:r w:rsidR="006210F0" w:rsidRPr="00593E80">
        <w:rPr>
          <w:rStyle w:val="FontStyle17"/>
          <w:sz w:val="28"/>
          <w:szCs w:val="28"/>
        </w:rPr>
        <w:t xml:space="preserve"> муниципального района</w:t>
      </w:r>
      <w:r w:rsidR="0012451C" w:rsidRPr="00593E80">
        <w:rPr>
          <w:rStyle w:val="FontStyle17"/>
          <w:sz w:val="28"/>
          <w:szCs w:val="28"/>
        </w:rPr>
        <w:t xml:space="preserve"> от </w:t>
      </w:r>
      <w:r w:rsidR="0093230D">
        <w:rPr>
          <w:rStyle w:val="FontStyle17"/>
          <w:sz w:val="28"/>
          <w:szCs w:val="28"/>
        </w:rPr>
        <w:t>09.07.</w:t>
      </w:r>
      <w:r w:rsidR="006210F0" w:rsidRPr="00593E80">
        <w:rPr>
          <w:rStyle w:val="FontStyle17"/>
          <w:sz w:val="28"/>
          <w:szCs w:val="28"/>
        </w:rPr>
        <w:t>201</w:t>
      </w:r>
      <w:r w:rsidRPr="00593E80">
        <w:rPr>
          <w:rStyle w:val="FontStyle17"/>
          <w:sz w:val="28"/>
          <w:szCs w:val="28"/>
        </w:rPr>
        <w:t>4</w:t>
      </w:r>
      <w:r w:rsidR="006210F0" w:rsidRPr="00593E80">
        <w:rPr>
          <w:rStyle w:val="FontStyle17"/>
          <w:sz w:val="28"/>
          <w:szCs w:val="28"/>
        </w:rPr>
        <w:t xml:space="preserve"> года №</w:t>
      </w:r>
      <w:r w:rsidR="0093230D">
        <w:rPr>
          <w:rStyle w:val="FontStyle17"/>
          <w:sz w:val="28"/>
          <w:szCs w:val="28"/>
        </w:rPr>
        <w:t>15</w:t>
      </w:r>
      <w:r w:rsidR="0012451C" w:rsidRPr="00593E80">
        <w:rPr>
          <w:rStyle w:val="FontStyle17"/>
          <w:sz w:val="28"/>
          <w:szCs w:val="28"/>
        </w:rPr>
        <w:t>)</w:t>
      </w: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10603E" w:rsidRDefault="0010603E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9B5C45">
      <w:pPr>
        <w:pStyle w:val="Style5"/>
        <w:widowControl/>
        <w:spacing w:line="240" w:lineRule="exact"/>
        <w:ind w:left="4387"/>
        <w:jc w:val="left"/>
        <w:rPr>
          <w:sz w:val="20"/>
          <w:szCs w:val="20"/>
        </w:rPr>
      </w:pPr>
    </w:p>
    <w:p w:rsidR="009B5C45" w:rsidRDefault="00593E80" w:rsidP="008C0315">
      <w:pPr>
        <w:pStyle w:val="Style5"/>
        <w:widowControl/>
        <w:spacing w:before="10"/>
        <w:jc w:val="center"/>
        <w:rPr>
          <w:rStyle w:val="FontStyle17"/>
        </w:rPr>
      </w:pPr>
      <w:r>
        <w:rPr>
          <w:rStyle w:val="FontStyle17"/>
          <w:sz w:val="28"/>
          <w:szCs w:val="28"/>
        </w:rPr>
        <w:t>ОКУЛОВКА</w:t>
      </w:r>
    </w:p>
    <w:p w:rsidR="009B5C45" w:rsidRPr="00593E80" w:rsidRDefault="0012451C" w:rsidP="008C0315">
      <w:pPr>
        <w:pStyle w:val="Style5"/>
        <w:widowControl/>
        <w:spacing w:before="19"/>
        <w:ind w:left="4277"/>
        <w:rPr>
          <w:rStyle w:val="FontStyle17"/>
          <w:sz w:val="28"/>
          <w:szCs w:val="28"/>
        </w:rPr>
      </w:pPr>
      <w:r w:rsidRPr="00593E80">
        <w:rPr>
          <w:rStyle w:val="FontStyle17"/>
          <w:sz w:val="28"/>
          <w:szCs w:val="28"/>
        </w:rPr>
        <w:t>201</w:t>
      </w:r>
      <w:r w:rsidR="00593E80">
        <w:rPr>
          <w:rStyle w:val="FontStyle17"/>
          <w:sz w:val="28"/>
          <w:szCs w:val="28"/>
        </w:rPr>
        <w:t>4</w:t>
      </w:r>
    </w:p>
    <w:p w:rsidR="006210F0" w:rsidRDefault="006210F0">
      <w:pPr>
        <w:pStyle w:val="Style5"/>
        <w:widowControl/>
        <w:spacing w:before="19"/>
        <w:ind w:left="4277"/>
        <w:rPr>
          <w:rStyle w:val="FontStyle17"/>
        </w:rPr>
      </w:pPr>
    </w:p>
    <w:p w:rsidR="006210F0" w:rsidRDefault="006210F0">
      <w:pPr>
        <w:pStyle w:val="Style5"/>
        <w:widowControl/>
        <w:spacing w:before="19"/>
        <w:ind w:left="4277"/>
        <w:rPr>
          <w:rStyle w:val="FontStyle17"/>
        </w:rPr>
      </w:pPr>
    </w:p>
    <w:p w:rsidR="006210F0" w:rsidRDefault="006210F0">
      <w:pPr>
        <w:pStyle w:val="Style5"/>
        <w:widowControl/>
        <w:spacing w:before="19"/>
        <w:ind w:left="4277"/>
        <w:rPr>
          <w:rStyle w:val="FontStyle17"/>
        </w:rPr>
      </w:pPr>
    </w:p>
    <w:p w:rsidR="009B5C45" w:rsidRPr="00E45B94" w:rsidRDefault="0012451C">
      <w:pPr>
        <w:pStyle w:val="Style5"/>
        <w:widowControl/>
        <w:spacing w:before="67"/>
        <w:ind w:left="235"/>
        <w:jc w:val="center"/>
        <w:rPr>
          <w:rStyle w:val="FontStyle17"/>
          <w:sz w:val="28"/>
          <w:szCs w:val="28"/>
        </w:rPr>
      </w:pPr>
      <w:r w:rsidRPr="00E45B94">
        <w:rPr>
          <w:rStyle w:val="FontStyle17"/>
          <w:sz w:val="28"/>
          <w:szCs w:val="28"/>
        </w:rPr>
        <w:t>Содержание</w:t>
      </w:r>
    </w:p>
    <w:p w:rsidR="009B5C45" w:rsidRPr="00E45B94" w:rsidRDefault="0012451C" w:rsidP="0012451C">
      <w:pPr>
        <w:pStyle w:val="Style8"/>
        <w:widowControl/>
        <w:numPr>
          <w:ilvl w:val="0"/>
          <w:numId w:val="1"/>
        </w:numPr>
        <w:tabs>
          <w:tab w:val="left" w:pos="835"/>
          <w:tab w:val="left" w:pos="9024"/>
        </w:tabs>
        <w:spacing w:before="192"/>
        <w:ind w:left="562" w:firstLine="0"/>
        <w:rPr>
          <w:rStyle w:val="FontStyle17"/>
          <w:sz w:val="28"/>
          <w:szCs w:val="28"/>
        </w:rPr>
      </w:pPr>
      <w:r w:rsidRPr="00E45B94">
        <w:rPr>
          <w:rStyle w:val="FontStyle17"/>
          <w:sz w:val="28"/>
          <w:szCs w:val="28"/>
        </w:rPr>
        <w:t>Общие положения</w:t>
      </w:r>
      <w:r w:rsidRPr="00E45B94">
        <w:rPr>
          <w:rStyle w:val="FontStyle17"/>
          <w:sz w:val="28"/>
          <w:szCs w:val="28"/>
        </w:rPr>
        <w:tab/>
        <w:t>3</w:t>
      </w:r>
    </w:p>
    <w:p w:rsidR="009B5C45" w:rsidRPr="00E45B94" w:rsidRDefault="0012451C" w:rsidP="0012451C">
      <w:pPr>
        <w:pStyle w:val="Style8"/>
        <w:widowControl/>
        <w:numPr>
          <w:ilvl w:val="0"/>
          <w:numId w:val="1"/>
        </w:numPr>
        <w:tabs>
          <w:tab w:val="left" w:pos="835"/>
          <w:tab w:val="left" w:pos="9024"/>
        </w:tabs>
        <w:spacing w:before="5"/>
        <w:ind w:left="562" w:firstLine="0"/>
        <w:rPr>
          <w:rStyle w:val="FontStyle17"/>
          <w:sz w:val="28"/>
          <w:szCs w:val="28"/>
        </w:rPr>
      </w:pPr>
      <w:r w:rsidRPr="00E45B94">
        <w:rPr>
          <w:rStyle w:val="FontStyle17"/>
          <w:sz w:val="28"/>
          <w:szCs w:val="28"/>
        </w:rPr>
        <w:t>Содержание внешней проверки</w:t>
      </w:r>
      <w:r w:rsidRPr="00E45B94">
        <w:rPr>
          <w:rStyle w:val="FontStyle17"/>
          <w:sz w:val="28"/>
          <w:szCs w:val="28"/>
        </w:rPr>
        <w:tab/>
      </w:r>
      <w:r w:rsidR="00AD50D9">
        <w:rPr>
          <w:rStyle w:val="FontStyle17"/>
          <w:sz w:val="28"/>
          <w:szCs w:val="28"/>
        </w:rPr>
        <w:t>4</w:t>
      </w:r>
    </w:p>
    <w:p w:rsidR="009B5C45" w:rsidRPr="00E45B94" w:rsidRDefault="0012451C" w:rsidP="0012451C">
      <w:pPr>
        <w:pStyle w:val="Style8"/>
        <w:widowControl/>
        <w:numPr>
          <w:ilvl w:val="0"/>
          <w:numId w:val="1"/>
        </w:numPr>
        <w:tabs>
          <w:tab w:val="left" w:pos="835"/>
          <w:tab w:val="left" w:pos="9024"/>
        </w:tabs>
        <w:spacing w:before="5"/>
        <w:ind w:left="562" w:firstLine="0"/>
        <w:rPr>
          <w:rStyle w:val="FontStyle17"/>
          <w:sz w:val="28"/>
          <w:szCs w:val="28"/>
        </w:rPr>
      </w:pPr>
      <w:r w:rsidRPr="00E45B94">
        <w:rPr>
          <w:rStyle w:val="FontStyle17"/>
          <w:sz w:val="28"/>
          <w:szCs w:val="28"/>
        </w:rPr>
        <w:t>Методические основы проведения внешней проверки</w:t>
      </w:r>
      <w:r w:rsidRPr="00E45B94">
        <w:rPr>
          <w:rStyle w:val="FontStyle17"/>
          <w:sz w:val="28"/>
          <w:szCs w:val="28"/>
        </w:rPr>
        <w:tab/>
        <w:t>4</w:t>
      </w:r>
    </w:p>
    <w:p w:rsidR="009B5C45" w:rsidRPr="00E45B94" w:rsidRDefault="0012451C" w:rsidP="0012451C">
      <w:pPr>
        <w:pStyle w:val="Style8"/>
        <w:widowControl/>
        <w:numPr>
          <w:ilvl w:val="0"/>
          <w:numId w:val="1"/>
        </w:numPr>
        <w:tabs>
          <w:tab w:val="left" w:pos="835"/>
          <w:tab w:val="left" w:pos="9024"/>
        </w:tabs>
        <w:ind w:left="562" w:firstLine="0"/>
        <w:rPr>
          <w:rStyle w:val="FontStyle17"/>
          <w:sz w:val="28"/>
          <w:szCs w:val="28"/>
        </w:rPr>
      </w:pPr>
      <w:r w:rsidRPr="00E45B94">
        <w:rPr>
          <w:rStyle w:val="FontStyle17"/>
          <w:sz w:val="28"/>
          <w:szCs w:val="28"/>
        </w:rPr>
        <w:t>Организация внешней проверки</w:t>
      </w:r>
      <w:r w:rsidRPr="00E45B94">
        <w:rPr>
          <w:rStyle w:val="FontStyle17"/>
          <w:sz w:val="28"/>
          <w:szCs w:val="28"/>
        </w:rPr>
        <w:tab/>
        <w:t>5</w:t>
      </w:r>
    </w:p>
    <w:p w:rsidR="009B5C45" w:rsidRPr="00E45B94" w:rsidRDefault="0012451C" w:rsidP="0012451C">
      <w:pPr>
        <w:pStyle w:val="Style8"/>
        <w:widowControl/>
        <w:numPr>
          <w:ilvl w:val="0"/>
          <w:numId w:val="1"/>
        </w:numPr>
        <w:tabs>
          <w:tab w:val="left" w:pos="835"/>
          <w:tab w:val="left" w:pos="9024"/>
        </w:tabs>
        <w:spacing w:before="5"/>
        <w:ind w:left="562" w:firstLine="0"/>
        <w:rPr>
          <w:rStyle w:val="FontStyle17"/>
          <w:sz w:val="28"/>
          <w:szCs w:val="28"/>
        </w:rPr>
      </w:pPr>
      <w:r w:rsidRPr="00E45B94">
        <w:rPr>
          <w:rStyle w:val="FontStyle17"/>
          <w:sz w:val="28"/>
          <w:szCs w:val="28"/>
        </w:rPr>
        <w:t>Общие принципы и требования к проведению внешней проверки</w:t>
      </w:r>
      <w:r w:rsidRPr="00E45B94">
        <w:rPr>
          <w:rStyle w:val="FontStyle17"/>
          <w:sz w:val="28"/>
          <w:szCs w:val="28"/>
        </w:rPr>
        <w:tab/>
      </w:r>
      <w:r w:rsidR="00AD50D9">
        <w:rPr>
          <w:rStyle w:val="FontStyle17"/>
          <w:sz w:val="28"/>
          <w:szCs w:val="28"/>
        </w:rPr>
        <w:t>6</w:t>
      </w:r>
    </w:p>
    <w:p w:rsidR="009B5C45" w:rsidRPr="00E45B94" w:rsidRDefault="0012451C" w:rsidP="0012451C">
      <w:pPr>
        <w:pStyle w:val="Style8"/>
        <w:widowControl/>
        <w:numPr>
          <w:ilvl w:val="0"/>
          <w:numId w:val="1"/>
        </w:numPr>
        <w:tabs>
          <w:tab w:val="left" w:pos="835"/>
          <w:tab w:val="left" w:pos="9024"/>
        </w:tabs>
        <w:spacing w:before="5"/>
        <w:ind w:left="562" w:firstLine="0"/>
        <w:rPr>
          <w:rStyle w:val="FontStyle17"/>
          <w:sz w:val="28"/>
          <w:szCs w:val="28"/>
        </w:rPr>
      </w:pPr>
      <w:r w:rsidRPr="00E45B94">
        <w:rPr>
          <w:rStyle w:val="FontStyle17"/>
          <w:sz w:val="28"/>
          <w:szCs w:val="28"/>
        </w:rPr>
        <w:t>Формы и методы проведения внешней проверки</w:t>
      </w:r>
      <w:r w:rsidRPr="00E45B94">
        <w:rPr>
          <w:rStyle w:val="FontStyle17"/>
          <w:sz w:val="28"/>
          <w:szCs w:val="28"/>
        </w:rPr>
        <w:tab/>
      </w:r>
      <w:r w:rsidR="003634C1">
        <w:rPr>
          <w:rStyle w:val="FontStyle17"/>
          <w:sz w:val="28"/>
          <w:szCs w:val="28"/>
        </w:rPr>
        <w:t>7</w:t>
      </w:r>
    </w:p>
    <w:p w:rsidR="009B5C45" w:rsidRPr="00E45B94" w:rsidRDefault="0012451C" w:rsidP="0012451C">
      <w:pPr>
        <w:pStyle w:val="Style8"/>
        <w:widowControl/>
        <w:numPr>
          <w:ilvl w:val="0"/>
          <w:numId w:val="1"/>
        </w:numPr>
        <w:tabs>
          <w:tab w:val="left" w:pos="835"/>
          <w:tab w:val="left" w:pos="9024"/>
        </w:tabs>
        <w:ind w:left="562" w:firstLine="0"/>
        <w:rPr>
          <w:rStyle w:val="FontStyle17"/>
          <w:sz w:val="28"/>
          <w:szCs w:val="28"/>
        </w:rPr>
      </w:pPr>
      <w:r w:rsidRPr="00E45B94">
        <w:rPr>
          <w:rStyle w:val="FontStyle17"/>
          <w:sz w:val="28"/>
          <w:szCs w:val="28"/>
        </w:rPr>
        <w:t>Порядок проведения внешней проверки</w:t>
      </w:r>
      <w:r w:rsidRPr="00E45B94">
        <w:rPr>
          <w:rStyle w:val="FontStyle17"/>
          <w:sz w:val="28"/>
          <w:szCs w:val="28"/>
        </w:rPr>
        <w:tab/>
      </w:r>
      <w:r w:rsidR="003634C1">
        <w:rPr>
          <w:rStyle w:val="FontStyle17"/>
          <w:sz w:val="28"/>
          <w:szCs w:val="28"/>
        </w:rPr>
        <w:t>8</w:t>
      </w:r>
    </w:p>
    <w:p w:rsidR="009B5C45" w:rsidRPr="00E45B94" w:rsidRDefault="0012451C" w:rsidP="0012451C">
      <w:pPr>
        <w:pStyle w:val="Style8"/>
        <w:widowControl/>
        <w:numPr>
          <w:ilvl w:val="0"/>
          <w:numId w:val="1"/>
        </w:numPr>
        <w:tabs>
          <w:tab w:val="left" w:pos="835"/>
          <w:tab w:val="left" w:pos="9024"/>
        </w:tabs>
        <w:spacing w:before="5"/>
        <w:rPr>
          <w:rStyle w:val="FontStyle17"/>
          <w:sz w:val="28"/>
          <w:szCs w:val="28"/>
        </w:rPr>
      </w:pPr>
      <w:r w:rsidRPr="00E45B94">
        <w:rPr>
          <w:rStyle w:val="FontStyle17"/>
          <w:sz w:val="28"/>
          <w:szCs w:val="28"/>
        </w:rPr>
        <w:t>Действия при обнаружении нарушений и недостатков, создании препятствий для проведения внешней проверки</w:t>
      </w:r>
      <w:r w:rsidRPr="00E45B94">
        <w:rPr>
          <w:rStyle w:val="FontStyle17"/>
          <w:sz w:val="28"/>
          <w:szCs w:val="28"/>
        </w:rPr>
        <w:tab/>
      </w:r>
      <w:r w:rsidR="00B2144D">
        <w:rPr>
          <w:rStyle w:val="FontStyle17"/>
          <w:sz w:val="28"/>
          <w:szCs w:val="28"/>
        </w:rPr>
        <w:t>10</w:t>
      </w:r>
    </w:p>
    <w:p w:rsidR="009B5C45" w:rsidRPr="00E45B94" w:rsidRDefault="0012451C" w:rsidP="0012451C">
      <w:pPr>
        <w:pStyle w:val="Style8"/>
        <w:widowControl/>
        <w:numPr>
          <w:ilvl w:val="0"/>
          <w:numId w:val="1"/>
        </w:numPr>
        <w:tabs>
          <w:tab w:val="left" w:pos="835"/>
          <w:tab w:val="left" w:pos="9024"/>
        </w:tabs>
        <w:spacing w:before="5"/>
        <w:ind w:left="562" w:firstLine="0"/>
        <w:rPr>
          <w:rStyle w:val="FontStyle17"/>
          <w:sz w:val="28"/>
          <w:szCs w:val="28"/>
        </w:rPr>
      </w:pPr>
      <w:r w:rsidRPr="00E45B94">
        <w:rPr>
          <w:rStyle w:val="FontStyle17"/>
          <w:sz w:val="28"/>
          <w:szCs w:val="28"/>
        </w:rPr>
        <w:t>Оформление результатов внешней проверки</w:t>
      </w:r>
      <w:r w:rsidRPr="00E45B94">
        <w:rPr>
          <w:rStyle w:val="FontStyle17"/>
          <w:sz w:val="28"/>
          <w:szCs w:val="28"/>
        </w:rPr>
        <w:tab/>
        <w:t>1</w:t>
      </w:r>
      <w:r w:rsidR="00B2144D">
        <w:rPr>
          <w:rStyle w:val="FontStyle17"/>
          <w:sz w:val="28"/>
          <w:szCs w:val="28"/>
        </w:rPr>
        <w:t>1</w:t>
      </w:r>
    </w:p>
    <w:p w:rsidR="009B5C45" w:rsidRPr="00E45B94" w:rsidRDefault="0012451C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  <w:sz w:val="28"/>
          <w:szCs w:val="28"/>
        </w:rPr>
      </w:pPr>
      <w:r w:rsidRPr="00E45B94">
        <w:rPr>
          <w:rStyle w:val="FontStyle17"/>
          <w:sz w:val="28"/>
          <w:szCs w:val="28"/>
        </w:rPr>
        <w:t>10.</w:t>
      </w:r>
      <w:r w:rsidRPr="00E45B94">
        <w:rPr>
          <w:rStyle w:val="FontStyle17"/>
          <w:sz w:val="28"/>
          <w:szCs w:val="28"/>
        </w:rPr>
        <w:tab/>
        <w:t>Оформление сводного заключения</w:t>
      </w:r>
      <w:r w:rsidRPr="00E45B94">
        <w:rPr>
          <w:rStyle w:val="FontStyle17"/>
          <w:sz w:val="28"/>
          <w:szCs w:val="28"/>
        </w:rPr>
        <w:tab/>
        <w:t>1</w:t>
      </w:r>
      <w:r w:rsidR="00B2144D">
        <w:rPr>
          <w:rStyle w:val="FontStyle17"/>
          <w:sz w:val="28"/>
          <w:szCs w:val="28"/>
        </w:rPr>
        <w:t>1</w:t>
      </w:r>
    </w:p>
    <w:p w:rsidR="006210F0" w:rsidRPr="00E45B94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  <w:sz w:val="28"/>
          <w:szCs w:val="28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6210F0" w:rsidRDefault="006210F0">
      <w:pPr>
        <w:pStyle w:val="Style8"/>
        <w:widowControl/>
        <w:tabs>
          <w:tab w:val="left" w:pos="984"/>
          <w:tab w:val="left" w:pos="9024"/>
        </w:tabs>
        <w:spacing w:before="10"/>
        <w:ind w:left="586" w:firstLine="0"/>
        <w:rPr>
          <w:rStyle w:val="FontStyle17"/>
        </w:rPr>
      </w:pPr>
    </w:p>
    <w:p w:rsidR="009B5C45" w:rsidRPr="008705BC" w:rsidRDefault="0012451C">
      <w:pPr>
        <w:pStyle w:val="Style11"/>
        <w:widowControl/>
        <w:spacing w:before="67"/>
        <w:jc w:val="center"/>
        <w:rPr>
          <w:rStyle w:val="FontStyle15"/>
          <w:sz w:val="28"/>
          <w:szCs w:val="28"/>
        </w:rPr>
      </w:pPr>
      <w:r w:rsidRPr="008705BC">
        <w:rPr>
          <w:rStyle w:val="FontStyle15"/>
          <w:sz w:val="28"/>
          <w:szCs w:val="28"/>
        </w:rPr>
        <w:lastRenderedPageBreak/>
        <w:t>1. Общие положения</w:t>
      </w:r>
    </w:p>
    <w:p w:rsidR="009B5C45" w:rsidRPr="00EB5F27" w:rsidRDefault="0012451C" w:rsidP="0012451C">
      <w:pPr>
        <w:pStyle w:val="Style10"/>
        <w:widowControl/>
        <w:numPr>
          <w:ilvl w:val="0"/>
          <w:numId w:val="2"/>
        </w:numPr>
        <w:tabs>
          <w:tab w:val="left" w:pos="1200"/>
        </w:tabs>
        <w:spacing w:before="317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Стандарт проведения внешней проверки годового отчета об исполнении бюджета </w:t>
      </w:r>
      <w:r w:rsidR="00493388">
        <w:rPr>
          <w:rStyle w:val="FontStyle17"/>
          <w:sz w:val="28"/>
          <w:szCs w:val="28"/>
        </w:rPr>
        <w:t>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(далее - Стандарт) подготовлен для организации исполнения требований ст.157, ст.264.4 Бюджетного кодекса Российской Федерации, </w:t>
      </w:r>
      <w:hyperlink r:id="rId8" w:history="1">
        <w:r w:rsidRPr="00DA5DAA">
          <w:rPr>
            <w:rStyle w:val="FontStyle15"/>
            <w:b w:val="0"/>
            <w:sz w:val="28"/>
            <w:szCs w:val="28"/>
            <w:u w:val="single"/>
          </w:rPr>
          <w:t xml:space="preserve">Федерального закона от 7.02.2011 года №6-ФЗ «Об общих принципах организации и деятельности контрольно-счетных </w:t>
        </w:r>
      </w:hyperlink>
      <w:r w:rsidRPr="00DA5DAA">
        <w:rPr>
          <w:rStyle w:val="FontStyle15"/>
          <w:b w:val="0"/>
          <w:sz w:val="28"/>
          <w:szCs w:val="28"/>
          <w:u w:val="single"/>
        </w:rPr>
        <w:t xml:space="preserve">органов субъектов Российской Федерации и муниципальных </w:t>
      </w:r>
      <w:hyperlink r:id="rId9" w:history="1">
        <w:r w:rsidRPr="00DA5DAA">
          <w:rPr>
            <w:rStyle w:val="FontStyle15"/>
            <w:b w:val="0"/>
            <w:sz w:val="28"/>
            <w:szCs w:val="28"/>
            <w:u w:val="single"/>
          </w:rPr>
          <w:t>образований»</w:t>
        </w:r>
      </w:hyperlink>
      <w:r w:rsidRPr="00DA5DAA">
        <w:rPr>
          <w:rStyle w:val="FontStyle15"/>
          <w:b w:val="0"/>
          <w:sz w:val="28"/>
          <w:szCs w:val="28"/>
        </w:rPr>
        <w:t xml:space="preserve">, </w:t>
      </w:r>
      <w:r w:rsidRPr="00EB5F27">
        <w:rPr>
          <w:rStyle w:val="FontStyle17"/>
          <w:sz w:val="28"/>
          <w:szCs w:val="28"/>
        </w:rPr>
        <w:t xml:space="preserve">Положения о Контрольно-счетной </w:t>
      </w:r>
      <w:r w:rsidR="00DA5DAA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 </w:t>
      </w:r>
      <w:r w:rsidR="00DA5DAA">
        <w:rPr>
          <w:rStyle w:val="FontStyle17"/>
          <w:sz w:val="28"/>
          <w:szCs w:val="28"/>
        </w:rPr>
        <w:t>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, Регламента Контрольно-счетной </w:t>
      </w:r>
      <w:r w:rsidR="00DA5DAA">
        <w:rPr>
          <w:rStyle w:val="FontStyle17"/>
          <w:sz w:val="28"/>
          <w:szCs w:val="28"/>
        </w:rPr>
        <w:t>комиссии</w:t>
      </w:r>
      <w:r w:rsidR="006210F0" w:rsidRPr="00EB5F27">
        <w:rPr>
          <w:rStyle w:val="FontStyle17"/>
          <w:sz w:val="28"/>
          <w:szCs w:val="28"/>
        </w:rPr>
        <w:t xml:space="preserve"> </w:t>
      </w:r>
      <w:r w:rsidR="00DA5DAA">
        <w:rPr>
          <w:rStyle w:val="FontStyle17"/>
          <w:sz w:val="28"/>
          <w:szCs w:val="28"/>
        </w:rPr>
        <w:t xml:space="preserve"> 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, иных нормативных правовых актов.</w:t>
      </w:r>
    </w:p>
    <w:p w:rsidR="009B5C45" w:rsidRPr="00EB5F27" w:rsidRDefault="0012451C" w:rsidP="0012451C">
      <w:pPr>
        <w:pStyle w:val="Style10"/>
        <w:widowControl/>
        <w:numPr>
          <w:ilvl w:val="0"/>
          <w:numId w:val="2"/>
        </w:numPr>
        <w:tabs>
          <w:tab w:val="left" w:pos="1200"/>
        </w:tabs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 21К (854)).</w:t>
      </w:r>
    </w:p>
    <w:p w:rsidR="009B5C45" w:rsidRPr="00EB5F27" w:rsidRDefault="0012451C" w:rsidP="00BC6B0B">
      <w:pPr>
        <w:pStyle w:val="Style10"/>
        <w:widowControl/>
        <w:numPr>
          <w:ilvl w:val="0"/>
          <w:numId w:val="2"/>
        </w:numPr>
        <w:tabs>
          <w:tab w:val="left" w:pos="1200"/>
        </w:tabs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Стандарт предназначен для применения должностными лицами Ко</w:t>
      </w:r>
      <w:r w:rsidR="006210F0" w:rsidRPr="00EB5F27">
        <w:rPr>
          <w:rStyle w:val="FontStyle17"/>
          <w:sz w:val="28"/>
          <w:szCs w:val="28"/>
        </w:rPr>
        <w:t xml:space="preserve">нтрольно-счетной </w:t>
      </w:r>
      <w:r w:rsidR="00BC6B0B">
        <w:rPr>
          <w:rStyle w:val="FontStyle17"/>
          <w:sz w:val="28"/>
          <w:szCs w:val="28"/>
        </w:rPr>
        <w:t>комиссией 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при организации и проведении внешней проверки бюджетной отчётности главных администраторов бюджетных средств (далее - ГАБС) и подготовки заключения на годовой отчет об исполнении бюджета </w:t>
      </w:r>
      <w:r w:rsidR="00907C6C">
        <w:rPr>
          <w:rStyle w:val="FontStyle17"/>
          <w:sz w:val="28"/>
          <w:szCs w:val="28"/>
        </w:rPr>
        <w:t>О</w:t>
      </w:r>
      <w:r w:rsidR="00BC6B0B">
        <w:rPr>
          <w:rStyle w:val="FontStyle17"/>
          <w:sz w:val="28"/>
          <w:szCs w:val="28"/>
        </w:rPr>
        <w:t>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 </w:t>
      </w:r>
      <w:r w:rsidRPr="00EB5F27">
        <w:rPr>
          <w:rStyle w:val="FontStyle17"/>
          <w:sz w:val="28"/>
          <w:szCs w:val="28"/>
        </w:rPr>
        <w:t>(далее - заключение).</w:t>
      </w:r>
    </w:p>
    <w:p w:rsidR="009B5C45" w:rsidRPr="00EB5F27" w:rsidRDefault="0012451C" w:rsidP="0012451C">
      <w:pPr>
        <w:pStyle w:val="Style10"/>
        <w:widowControl/>
        <w:numPr>
          <w:ilvl w:val="0"/>
          <w:numId w:val="2"/>
        </w:numPr>
        <w:tabs>
          <w:tab w:val="left" w:pos="1200"/>
        </w:tabs>
        <w:ind w:left="739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Сфера применения стандарта.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Стандарт является нормативным документом, устанавливающим основные критерии и общую систему целенаправленных, систематических и сбалансированных шагов или действий, которым должны следовать члены рабочей группы при проведении внешней проверки.</w:t>
      </w:r>
    </w:p>
    <w:p w:rsidR="009B5C45" w:rsidRPr="00EB5F27" w:rsidRDefault="0012451C">
      <w:pPr>
        <w:pStyle w:val="Style10"/>
        <w:widowControl/>
        <w:tabs>
          <w:tab w:val="left" w:pos="1200"/>
        </w:tabs>
        <w:ind w:left="739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1.5.</w:t>
      </w:r>
      <w:r w:rsidRPr="00EB5F27">
        <w:rPr>
          <w:rStyle w:val="FontStyle17"/>
          <w:sz w:val="28"/>
          <w:szCs w:val="28"/>
        </w:rPr>
        <w:tab/>
        <w:t>Цель стандарта:</w:t>
      </w:r>
    </w:p>
    <w:p w:rsidR="009B5C45" w:rsidRPr="00EB5F27" w:rsidRDefault="0012451C">
      <w:pPr>
        <w:pStyle w:val="Style9"/>
        <w:widowControl/>
        <w:ind w:firstLine="706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установление единых организационно-правовых, информационных, методических основ проведения внешней проверки бюджетной отчётности главных администраторов бюджетных средств (далее - внешняя проверка) и подготовки заключения Контрольно-счетной </w:t>
      </w:r>
      <w:r w:rsidR="00C202EC">
        <w:rPr>
          <w:rStyle w:val="FontStyle17"/>
          <w:sz w:val="28"/>
          <w:szCs w:val="28"/>
        </w:rPr>
        <w:t>комиссии 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(далее </w:t>
      </w:r>
      <w:r w:rsidR="006210F0" w:rsidRPr="00EB5F27">
        <w:rPr>
          <w:rStyle w:val="FontStyle17"/>
          <w:sz w:val="28"/>
          <w:szCs w:val="28"/>
        </w:rPr>
        <w:t>– Контрольно-счетн</w:t>
      </w:r>
      <w:r w:rsidR="00C202EC">
        <w:rPr>
          <w:rStyle w:val="FontStyle17"/>
          <w:sz w:val="28"/>
          <w:szCs w:val="28"/>
        </w:rPr>
        <w:t>ая комиссия</w:t>
      </w:r>
      <w:r w:rsidRPr="00EB5F27">
        <w:rPr>
          <w:rStyle w:val="FontStyle17"/>
          <w:sz w:val="28"/>
          <w:szCs w:val="28"/>
        </w:rPr>
        <w:t>) на годово</w:t>
      </w:r>
      <w:r w:rsidR="006210F0" w:rsidRPr="00EB5F27">
        <w:rPr>
          <w:rStyle w:val="FontStyle17"/>
          <w:sz w:val="28"/>
          <w:szCs w:val="28"/>
        </w:rPr>
        <w:t xml:space="preserve">й отчет об исполнении бюджета  </w:t>
      </w:r>
      <w:r w:rsidR="00C202EC">
        <w:rPr>
          <w:rStyle w:val="FontStyle17"/>
          <w:sz w:val="28"/>
          <w:szCs w:val="28"/>
        </w:rPr>
        <w:t>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.</w:t>
      </w:r>
    </w:p>
    <w:p w:rsidR="009B5C45" w:rsidRPr="00EB5F27" w:rsidRDefault="0012451C">
      <w:pPr>
        <w:pStyle w:val="Style10"/>
        <w:widowControl/>
        <w:tabs>
          <w:tab w:val="left" w:pos="1200"/>
        </w:tabs>
        <w:ind w:left="739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1.6.</w:t>
      </w:r>
      <w:r w:rsidRPr="00EB5F27">
        <w:rPr>
          <w:rStyle w:val="FontStyle17"/>
          <w:sz w:val="28"/>
          <w:szCs w:val="28"/>
        </w:rPr>
        <w:tab/>
        <w:t>Задачи стандарта:</w:t>
      </w:r>
    </w:p>
    <w:p w:rsidR="009B5C45" w:rsidRPr="00EB5F27" w:rsidRDefault="0012451C">
      <w:pPr>
        <w:pStyle w:val="Style9"/>
        <w:widowControl/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определение общих правил и процедур проведения внешней проверки;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определение методических основ проведения внешней проверки и подготовки заключения </w:t>
      </w:r>
      <w:r w:rsidR="006210F0" w:rsidRPr="00EB5F27">
        <w:rPr>
          <w:rStyle w:val="FontStyle17"/>
          <w:sz w:val="28"/>
          <w:szCs w:val="28"/>
        </w:rPr>
        <w:t xml:space="preserve">Контрольно-счетной </w:t>
      </w:r>
      <w:r w:rsidR="00680E5D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>;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определение структуры, содержания и основных требований к заключению </w:t>
      </w:r>
      <w:r w:rsidR="006210F0" w:rsidRPr="00EB5F27">
        <w:rPr>
          <w:rStyle w:val="FontStyle17"/>
          <w:sz w:val="28"/>
          <w:szCs w:val="28"/>
        </w:rPr>
        <w:t xml:space="preserve">Контрольно-счетной </w:t>
      </w:r>
      <w:r w:rsidR="00680E5D">
        <w:rPr>
          <w:rStyle w:val="FontStyle17"/>
          <w:sz w:val="28"/>
          <w:szCs w:val="28"/>
        </w:rPr>
        <w:t>комиссии</w:t>
      </w:r>
      <w:r w:rsidR="006210F0" w:rsidRPr="00EB5F27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 xml:space="preserve"> на проект решения </w:t>
      </w:r>
      <w:r w:rsidR="006210F0" w:rsidRPr="00EB5F27">
        <w:rPr>
          <w:rStyle w:val="FontStyle17"/>
          <w:sz w:val="28"/>
          <w:szCs w:val="28"/>
        </w:rPr>
        <w:t xml:space="preserve">Думы </w:t>
      </w:r>
      <w:r w:rsidR="00680E5D">
        <w:rPr>
          <w:rStyle w:val="FontStyle17"/>
          <w:sz w:val="28"/>
          <w:szCs w:val="28"/>
        </w:rPr>
        <w:t>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об и</w:t>
      </w:r>
      <w:r w:rsidR="006210F0" w:rsidRPr="00EB5F27">
        <w:rPr>
          <w:rStyle w:val="FontStyle17"/>
          <w:sz w:val="28"/>
          <w:szCs w:val="28"/>
        </w:rPr>
        <w:t xml:space="preserve">сполнении бюджета </w:t>
      </w:r>
      <w:r w:rsidR="00680E5D">
        <w:rPr>
          <w:rStyle w:val="FontStyle17"/>
          <w:sz w:val="28"/>
          <w:szCs w:val="28"/>
        </w:rPr>
        <w:t>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.</w:t>
      </w:r>
    </w:p>
    <w:p w:rsidR="009B5C45" w:rsidRPr="00EB5F27" w:rsidRDefault="009B5C45">
      <w:pPr>
        <w:pStyle w:val="Style11"/>
        <w:widowControl/>
        <w:spacing w:line="240" w:lineRule="exact"/>
        <w:ind w:left="3024"/>
        <w:rPr>
          <w:sz w:val="28"/>
          <w:szCs w:val="28"/>
        </w:rPr>
      </w:pPr>
    </w:p>
    <w:p w:rsidR="00262AF9" w:rsidRPr="00EB5F27" w:rsidRDefault="00262AF9">
      <w:pPr>
        <w:pStyle w:val="Style11"/>
        <w:widowControl/>
        <w:spacing w:before="96"/>
        <w:ind w:left="3024"/>
        <w:rPr>
          <w:rStyle w:val="FontStyle15"/>
          <w:sz w:val="28"/>
          <w:szCs w:val="28"/>
        </w:rPr>
      </w:pPr>
    </w:p>
    <w:p w:rsidR="009B5C45" w:rsidRPr="00EB5F27" w:rsidRDefault="0012451C">
      <w:pPr>
        <w:pStyle w:val="Style11"/>
        <w:widowControl/>
        <w:spacing w:before="96"/>
        <w:ind w:left="3024"/>
        <w:rPr>
          <w:rStyle w:val="FontStyle15"/>
          <w:sz w:val="28"/>
          <w:szCs w:val="28"/>
        </w:rPr>
      </w:pPr>
      <w:r w:rsidRPr="00EB5F27">
        <w:rPr>
          <w:rStyle w:val="FontStyle15"/>
          <w:sz w:val="28"/>
          <w:szCs w:val="28"/>
        </w:rPr>
        <w:lastRenderedPageBreak/>
        <w:t>2. Содержание внешней проверки</w:t>
      </w:r>
    </w:p>
    <w:p w:rsidR="009B5C45" w:rsidRPr="00EB5F27" w:rsidRDefault="009B5C45">
      <w:pPr>
        <w:pStyle w:val="Style9"/>
        <w:widowControl/>
        <w:spacing w:line="240" w:lineRule="exact"/>
        <w:ind w:left="715" w:firstLine="0"/>
        <w:jc w:val="left"/>
        <w:rPr>
          <w:sz w:val="28"/>
          <w:szCs w:val="28"/>
        </w:rPr>
      </w:pPr>
    </w:p>
    <w:p w:rsidR="009B5C45" w:rsidRPr="00EB5F27" w:rsidRDefault="0012451C">
      <w:pPr>
        <w:pStyle w:val="Style9"/>
        <w:widowControl/>
        <w:spacing w:before="82"/>
        <w:ind w:left="71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2.1. Целью проведения внешней проверки является:</w:t>
      </w:r>
    </w:p>
    <w:p w:rsidR="009B5C45" w:rsidRPr="00EB5F27" w:rsidRDefault="0012451C">
      <w:pPr>
        <w:pStyle w:val="Style9"/>
        <w:widowControl/>
        <w:ind w:firstLine="701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установление законности, степени полноты представленной бюджетной отчётности, а также представленных</w:t>
      </w:r>
      <w:r w:rsidR="006210F0" w:rsidRPr="00EB5F27">
        <w:rPr>
          <w:rStyle w:val="FontStyle17"/>
          <w:sz w:val="28"/>
          <w:szCs w:val="28"/>
        </w:rPr>
        <w:t xml:space="preserve"> в составе проекта решения Думы </w:t>
      </w:r>
      <w:r w:rsidR="00BB060F">
        <w:rPr>
          <w:rStyle w:val="FontStyle17"/>
          <w:sz w:val="28"/>
          <w:szCs w:val="28"/>
        </w:rPr>
        <w:t>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к</w:t>
      </w:r>
      <w:r w:rsidR="006210F0" w:rsidRPr="00EB5F27">
        <w:rPr>
          <w:rStyle w:val="FontStyle17"/>
          <w:sz w:val="28"/>
          <w:szCs w:val="28"/>
        </w:rPr>
        <w:t xml:space="preserve"> отчёту об исполнении бюджета </w:t>
      </w:r>
      <w:r w:rsidR="00BB060F">
        <w:rPr>
          <w:rStyle w:val="FontStyle17"/>
          <w:sz w:val="28"/>
          <w:szCs w:val="28"/>
        </w:rPr>
        <w:t>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, документов и материалов;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определение соответстви</w:t>
      </w:r>
      <w:r w:rsidR="006210F0" w:rsidRPr="00EB5F27">
        <w:rPr>
          <w:rStyle w:val="FontStyle17"/>
          <w:sz w:val="28"/>
          <w:szCs w:val="28"/>
        </w:rPr>
        <w:t xml:space="preserve">я отчета об исполнении бюджета </w:t>
      </w:r>
      <w:r w:rsidR="00BB060F">
        <w:rPr>
          <w:rStyle w:val="FontStyle17"/>
          <w:sz w:val="28"/>
          <w:szCs w:val="28"/>
        </w:rPr>
        <w:t>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и бюджетной отчетности требованиям бюджетного законодательства;</w:t>
      </w:r>
    </w:p>
    <w:p w:rsidR="009B5C45" w:rsidRPr="00EB5F27" w:rsidRDefault="0012451C">
      <w:pPr>
        <w:pStyle w:val="Style9"/>
        <w:widowControl/>
        <w:ind w:firstLine="706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установление соответствия фактического исполнения бюджета его плановым назначениям, установленным решением о бюджете;</w:t>
      </w:r>
    </w:p>
    <w:p w:rsidR="009B5C45" w:rsidRPr="00EB5F27" w:rsidRDefault="0012451C">
      <w:pPr>
        <w:pStyle w:val="Style9"/>
        <w:widowControl/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оценка достоверности отчетности об исполнении бюджета;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выявление возможных нарушений, недостатков и их последствий, имевших место в ходе исполнения бюджета, составления и представления бюджетной отчетности.</w:t>
      </w:r>
    </w:p>
    <w:p w:rsidR="009B5C45" w:rsidRPr="00EB5F27" w:rsidRDefault="0012451C">
      <w:pPr>
        <w:pStyle w:val="Style10"/>
        <w:widowControl/>
        <w:tabs>
          <w:tab w:val="left" w:pos="1200"/>
        </w:tabs>
        <w:ind w:left="71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2.2.</w:t>
      </w:r>
      <w:r w:rsidRPr="00EB5F27">
        <w:rPr>
          <w:rStyle w:val="FontStyle17"/>
          <w:sz w:val="28"/>
          <w:szCs w:val="28"/>
        </w:rPr>
        <w:tab/>
        <w:t>Основными задачами проведения внешней проверки являются:</w:t>
      </w:r>
    </w:p>
    <w:p w:rsidR="009B5C45" w:rsidRPr="00EB5F27" w:rsidRDefault="0012451C" w:rsidP="0012451C">
      <w:pPr>
        <w:pStyle w:val="Style10"/>
        <w:widowControl/>
        <w:numPr>
          <w:ilvl w:val="0"/>
          <w:numId w:val="3"/>
        </w:numPr>
        <w:tabs>
          <w:tab w:val="left" w:pos="883"/>
        </w:tabs>
        <w:ind w:firstLine="71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оценка соответствия </w:t>
      </w:r>
      <w:r w:rsidR="000574B1" w:rsidRPr="00EB5F27">
        <w:rPr>
          <w:rStyle w:val="FontStyle17"/>
          <w:sz w:val="28"/>
          <w:szCs w:val="28"/>
        </w:rPr>
        <w:t xml:space="preserve">бюджета </w:t>
      </w:r>
      <w:r w:rsidR="00D674D1">
        <w:rPr>
          <w:rStyle w:val="FontStyle17"/>
          <w:sz w:val="28"/>
          <w:szCs w:val="28"/>
        </w:rPr>
        <w:t>Окуловского</w:t>
      </w:r>
      <w:r w:rsidR="006210F0" w:rsidRPr="00EB5F27">
        <w:rPr>
          <w:rStyle w:val="FontStyle17"/>
          <w:sz w:val="28"/>
          <w:szCs w:val="28"/>
        </w:rPr>
        <w:t xml:space="preserve"> муниципального района </w:t>
      </w:r>
      <w:r w:rsidR="000574B1" w:rsidRPr="00EB5F27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 xml:space="preserve"> принципам бюджетной системы Российской Федерации;</w:t>
      </w:r>
    </w:p>
    <w:p w:rsidR="009B5C45" w:rsidRPr="00EB5F27" w:rsidRDefault="0012451C" w:rsidP="0012451C">
      <w:pPr>
        <w:pStyle w:val="Style10"/>
        <w:widowControl/>
        <w:numPr>
          <w:ilvl w:val="0"/>
          <w:numId w:val="3"/>
        </w:numPr>
        <w:tabs>
          <w:tab w:val="left" w:pos="883"/>
        </w:tabs>
        <w:ind w:firstLine="71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оценка финансовой деятельности главных администраторов бюджетных средств на соответствие её требованиям бюджетного законодательства;</w:t>
      </w:r>
    </w:p>
    <w:p w:rsidR="009B5C45" w:rsidRPr="00EB5F27" w:rsidRDefault="0012451C" w:rsidP="0012451C">
      <w:pPr>
        <w:pStyle w:val="Style10"/>
        <w:widowControl/>
        <w:numPr>
          <w:ilvl w:val="0"/>
          <w:numId w:val="4"/>
        </w:numPr>
        <w:tabs>
          <w:tab w:val="left" w:pos="864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определение степени выполнения бюджетополучателями плановых заданий по предоставлению муниципальных услуг;</w:t>
      </w:r>
    </w:p>
    <w:p w:rsidR="009B5C45" w:rsidRPr="00EB5F27" w:rsidRDefault="0012451C" w:rsidP="0012451C">
      <w:pPr>
        <w:pStyle w:val="Style10"/>
        <w:widowControl/>
        <w:numPr>
          <w:ilvl w:val="0"/>
          <w:numId w:val="4"/>
        </w:numPr>
        <w:tabs>
          <w:tab w:val="left" w:pos="864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определение полноты исполнения бюджета </w:t>
      </w:r>
      <w:r w:rsidR="00ED0C9F">
        <w:rPr>
          <w:rStyle w:val="FontStyle17"/>
          <w:sz w:val="28"/>
          <w:szCs w:val="28"/>
        </w:rPr>
        <w:t>Окуловского</w:t>
      </w:r>
      <w:r w:rsidR="000574B1" w:rsidRPr="00EB5F27">
        <w:rPr>
          <w:rStyle w:val="FontStyle17"/>
          <w:sz w:val="28"/>
          <w:szCs w:val="28"/>
        </w:rPr>
        <w:t xml:space="preserve"> муниципального района </w:t>
      </w:r>
      <w:r w:rsidRPr="00EB5F27">
        <w:rPr>
          <w:rStyle w:val="FontStyle17"/>
          <w:sz w:val="28"/>
          <w:szCs w:val="28"/>
        </w:rPr>
        <w:t>по объему доходов, расходов, источников финансирования дефицита бюджета;</w:t>
      </w:r>
    </w:p>
    <w:p w:rsidR="009B5C45" w:rsidRPr="00EB5F27" w:rsidRDefault="0012451C">
      <w:pPr>
        <w:pStyle w:val="Style10"/>
        <w:widowControl/>
        <w:tabs>
          <w:tab w:val="left" w:pos="869"/>
        </w:tabs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-</w:t>
      </w:r>
      <w:r w:rsidRPr="00EB5F27">
        <w:rPr>
          <w:rStyle w:val="FontStyle17"/>
          <w:sz w:val="28"/>
          <w:szCs w:val="28"/>
        </w:rPr>
        <w:tab/>
        <w:t>установление полноты исполнения программной части бюджета;</w:t>
      </w:r>
    </w:p>
    <w:p w:rsidR="009B5C45" w:rsidRPr="00EB5F27" w:rsidRDefault="0012451C">
      <w:pPr>
        <w:pStyle w:val="Style10"/>
        <w:widowControl/>
        <w:tabs>
          <w:tab w:val="left" w:pos="864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-</w:t>
      </w:r>
      <w:r w:rsidRPr="00EB5F27">
        <w:rPr>
          <w:rStyle w:val="FontStyle17"/>
          <w:sz w:val="28"/>
          <w:szCs w:val="28"/>
        </w:rPr>
        <w:tab/>
        <w:t>установление случаев нарушения бюджетного законодательства в ходе исполнения бюджета;</w:t>
      </w:r>
    </w:p>
    <w:p w:rsidR="009B5C45" w:rsidRPr="00EB5F27" w:rsidRDefault="0012451C">
      <w:pPr>
        <w:pStyle w:val="Style4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- анализ выявленных отклонений и нарушений, а также внесение предложений по их устранению.</w:t>
      </w:r>
    </w:p>
    <w:p w:rsidR="009B5C45" w:rsidRPr="00EB5F27" w:rsidRDefault="0012451C">
      <w:pPr>
        <w:pStyle w:val="Style10"/>
        <w:widowControl/>
        <w:tabs>
          <w:tab w:val="left" w:pos="1200"/>
        </w:tabs>
        <w:ind w:left="71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2.3.</w:t>
      </w:r>
      <w:r w:rsidRPr="00EB5F27">
        <w:rPr>
          <w:rStyle w:val="FontStyle17"/>
          <w:sz w:val="28"/>
          <w:szCs w:val="28"/>
        </w:rPr>
        <w:tab/>
        <w:t>Предмет внешней проверки: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годовая отчётность ГАБС, дополнительные материалы, документы и пояснения к ним;</w:t>
      </w:r>
    </w:p>
    <w:p w:rsidR="009B5C45" w:rsidRPr="00EB5F27" w:rsidRDefault="0012451C">
      <w:pPr>
        <w:pStyle w:val="Style9"/>
        <w:widowControl/>
        <w:ind w:firstLine="706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годовой отчёт об исполнении бюджета</w:t>
      </w:r>
      <w:r w:rsidR="000574B1" w:rsidRPr="00EB5F27">
        <w:rPr>
          <w:rStyle w:val="FontStyle17"/>
          <w:sz w:val="28"/>
          <w:szCs w:val="28"/>
        </w:rPr>
        <w:t xml:space="preserve"> </w:t>
      </w:r>
      <w:r w:rsidR="008F5B3D">
        <w:rPr>
          <w:rStyle w:val="FontStyle17"/>
          <w:sz w:val="28"/>
          <w:szCs w:val="28"/>
        </w:rPr>
        <w:t>Окуловского</w:t>
      </w:r>
      <w:r w:rsidR="000574B1" w:rsidRPr="00EB5F27">
        <w:rPr>
          <w:rStyle w:val="FontStyle17"/>
          <w:sz w:val="28"/>
          <w:szCs w:val="28"/>
        </w:rPr>
        <w:t xml:space="preserve"> муниципального района </w:t>
      </w:r>
      <w:r w:rsidRPr="00EB5F27">
        <w:rPr>
          <w:rStyle w:val="FontStyle17"/>
          <w:sz w:val="28"/>
          <w:szCs w:val="28"/>
        </w:rPr>
        <w:t>за отчётный финансовый год.</w:t>
      </w:r>
    </w:p>
    <w:p w:rsidR="009B5C45" w:rsidRPr="00EB5F27" w:rsidRDefault="0012451C">
      <w:pPr>
        <w:pStyle w:val="Style10"/>
        <w:widowControl/>
        <w:tabs>
          <w:tab w:val="left" w:pos="1200"/>
        </w:tabs>
        <w:ind w:left="71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2.4.</w:t>
      </w:r>
      <w:r w:rsidRPr="00EB5F27">
        <w:rPr>
          <w:rStyle w:val="FontStyle17"/>
          <w:sz w:val="28"/>
          <w:szCs w:val="28"/>
        </w:rPr>
        <w:tab/>
        <w:t>Объектами проверки являются ГАБС.</w:t>
      </w:r>
    </w:p>
    <w:p w:rsidR="009B5C45" w:rsidRPr="00EB5F27" w:rsidRDefault="009B5C45">
      <w:pPr>
        <w:pStyle w:val="Style11"/>
        <w:widowControl/>
        <w:spacing w:line="240" w:lineRule="exact"/>
        <w:ind w:left="1618"/>
        <w:rPr>
          <w:sz w:val="28"/>
          <w:szCs w:val="28"/>
        </w:rPr>
      </w:pPr>
    </w:p>
    <w:p w:rsidR="009B5C45" w:rsidRPr="00EB5F27" w:rsidRDefault="0012451C">
      <w:pPr>
        <w:pStyle w:val="Style11"/>
        <w:widowControl/>
        <w:spacing w:before="96"/>
        <w:ind w:left="1618"/>
        <w:rPr>
          <w:rStyle w:val="FontStyle15"/>
          <w:sz w:val="28"/>
          <w:szCs w:val="28"/>
        </w:rPr>
      </w:pPr>
      <w:r w:rsidRPr="00EB5F27">
        <w:rPr>
          <w:rStyle w:val="FontStyle15"/>
          <w:sz w:val="28"/>
          <w:szCs w:val="28"/>
        </w:rPr>
        <w:t>3. Методические основы проведения внешней проверки</w:t>
      </w:r>
    </w:p>
    <w:p w:rsidR="009B5C45" w:rsidRPr="00EB5F27" w:rsidRDefault="0012451C">
      <w:pPr>
        <w:pStyle w:val="Style9"/>
        <w:widowControl/>
        <w:spacing w:before="163"/>
        <w:ind w:firstLine="701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Методической основой внешней проверки является сравнительный анализ показателей, составляющих информационную основу, между собой и соответстви</w:t>
      </w:r>
      <w:r w:rsidR="000574B1" w:rsidRPr="00EB5F27">
        <w:rPr>
          <w:rStyle w:val="FontStyle17"/>
          <w:sz w:val="28"/>
          <w:szCs w:val="28"/>
        </w:rPr>
        <w:t xml:space="preserve">я отчёта об исполнении бюджета </w:t>
      </w:r>
      <w:r w:rsidR="0068198C">
        <w:rPr>
          <w:rStyle w:val="FontStyle17"/>
          <w:sz w:val="28"/>
          <w:szCs w:val="28"/>
        </w:rPr>
        <w:t>Окуловского</w:t>
      </w:r>
      <w:r w:rsidR="000574B1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решению о бюджете на очередной финансовый год, требованиям </w:t>
      </w:r>
      <w:r w:rsidRPr="00EB5F27">
        <w:rPr>
          <w:rStyle w:val="FontStyle17"/>
          <w:sz w:val="28"/>
          <w:szCs w:val="28"/>
        </w:rPr>
        <w:lastRenderedPageBreak/>
        <w:t>Бюджетного кодекса Российской Федерации (далее - БК РФ), нормативным правовым актам Российской Федерации, иным нормативно правовым актам.</w:t>
      </w:r>
    </w:p>
    <w:p w:rsidR="009B5C45" w:rsidRPr="00EB5F27" w:rsidRDefault="0012451C">
      <w:pPr>
        <w:pStyle w:val="Style9"/>
        <w:widowControl/>
        <w:ind w:firstLine="706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 целях определения эффективности и</w:t>
      </w:r>
      <w:r w:rsidR="000574B1" w:rsidRPr="00EB5F27">
        <w:rPr>
          <w:rStyle w:val="FontStyle17"/>
          <w:sz w:val="28"/>
          <w:szCs w:val="28"/>
        </w:rPr>
        <w:t xml:space="preserve">спользования средств бюджета </w:t>
      </w:r>
      <w:r w:rsidR="0068198C">
        <w:rPr>
          <w:rStyle w:val="FontStyle17"/>
          <w:sz w:val="28"/>
          <w:szCs w:val="28"/>
        </w:rPr>
        <w:t>Окуловского</w:t>
      </w:r>
      <w:r w:rsidR="000574B1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возможно сопоставление данных за ряд лет.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Основными приёмами финансового анализа по данным бюджетной отчётности являются:</w:t>
      </w:r>
    </w:p>
    <w:p w:rsidR="009B5C45" w:rsidRPr="00EB5F27" w:rsidRDefault="0012451C" w:rsidP="0012451C">
      <w:pPr>
        <w:pStyle w:val="Style10"/>
        <w:widowControl/>
        <w:numPr>
          <w:ilvl w:val="0"/>
          <w:numId w:val="4"/>
        </w:numPr>
        <w:tabs>
          <w:tab w:val="left" w:pos="869"/>
        </w:tabs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чтение отчётности,</w:t>
      </w:r>
    </w:p>
    <w:p w:rsidR="009B5C45" w:rsidRPr="00EB5F27" w:rsidRDefault="0012451C" w:rsidP="0012451C">
      <w:pPr>
        <w:pStyle w:val="Style10"/>
        <w:widowControl/>
        <w:numPr>
          <w:ilvl w:val="0"/>
          <w:numId w:val="4"/>
        </w:numPr>
        <w:tabs>
          <w:tab w:val="left" w:pos="869"/>
        </w:tabs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горизонтальный анализ,</w:t>
      </w:r>
    </w:p>
    <w:p w:rsidR="009B5C45" w:rsidRPr="00EB5F27" w:rsidRDefault="0012451C" w:rsidP="0012451C">
      <w:pPr>
        <w:pStyle w:val="Style10"/>
        <w:widowControl/>
        <w:numPr>
          <w:ilvl w:val="0"/>
          <w:numId w:val="4"/>
        </w:numPr>
        <w:tabs>
          <w:tab w:val="left" w:pos="869"/>
        </w:tabs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вертикальный анализ.</w:t>
      </w:r>
    </w:p>
    <w:p w:rsidR="009B5C45" w:rsidRPr="00EB5F27" w:rsidRDefault="0012451C">
      <w:pPr>
        <w:pStyle w:val="Style9"/>
        <w:widowControl/>
        <w:spacing w:before="67"/>
        <w:ind w:firstLine="734"/>
        <w:rPr>
          <w:rStyle w:val="FontStyle17"/>
          <w:sz w:val="28"/>
          <w:szCs w:val="28"/>
        </w:rPr>
      </w:pPr>
      <w:r w:rsidRPr="00EB5F27">
        <w:rPr>
          <w:rStyle w:val="FontStyle14"/>
          <w:sz w:val="28"/>
          <w:szCs w:val="28"/>
        </w:rPr>
        <w:t xml:space="preserve">Чтение отчётности </w:t>
      </w:r>
      <w:r w:rsidRPr="00EB5F27">
        <w:rPr>
          <w:rStyle w:val="FontStyle17"/>
          <w:sz w:val="28"/>
          <w:szCs w:val="28"/>
        </w:rPr>
        <w:t>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отчётности можно судить об имущественном положении организации, характере его деятельности и</w:t>
      </w:r>
      <w:r w:rsidR="003F6C78">
        <w:rPr>
          <w:rStyle w:val="FontStyle17"/>
          <w:sz w:val="28"/>
          <w:szCs w:val="28"/>
        </w:rPr>
        <w:t>.</w:t>
      </w:r>
      <w:r w:rsidRPr="00EB5F27">
        <w:rPr>
          <w:rStyle w:val="FontStyle17"/>
          <w:sz w:val="28"/>
          <w:szCs w:val="28"/>
        </w:rPr>
        <w:t>т.д. В процессе чтения отчётности важно рассматривать показатели разных форм отчётности в их взаимосвязи.</w:t>
      </w:r>
    </w:p>
    <w:p w:rsidR="009B5C45" w:rsidRPr="00EB5F27" w:rsidRDefault="0012451C">
      <w:pPr>
        <w:pStyle w:val="Style9"/>
        <w:widowControl/>
        <w:ind w:firstLine="706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отчётности.</w:t>
      </w:r>
    </w:p>
    <w:p w:rsidR="009B5C45" w:rsidRPr="00EB5F27" w:rsidRDefault="0012451C">
      <w:pPr>
        <w:pStyle w:val="Style9"/>
        <w:widowControl/>
        <w:ind w:firstLine="706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В ходе </w:t>
      </w:r>
      <w:r w:rsidRPr="00EB5F27">
        <w:rPr>
          <w:rStyle w:val="FontStyle14"/>
          <w:sz w:val="28"/>
          <w:szCs w:val="28"/>
        </w:rPr>
        <w:t xml:space="preserve">горизонтального анализа </w:t>
      </w:r>
      <w:r w:rsidRPr="00EB5F27">
        <w:rPr>
          <w:rStyle w:val="FontStyle17"/>
          <w:sz w:val="28"/>
          <w:szCs w:val="28"/>
        </w:rPr>
        <w:t>осуществляется сравнение каждой позиции отчётности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отчётности.</w:t>
      </w:r>
    </w:p>
    <w:p w:rsidR="009B5C45" w:rsidRPr="00EB5F27" w:rsidRDefault="0012451C">
      <w:pPr>
        <w:pStyle w:val="Style9"/>
        <w:widowControl/>
        <w:ind w:firstLine="701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Цель </w:t>
      </w:r>
      <w:r w:rsidRPr="00EB5F27">
        <w:rPr>
          <w:rStyle w:val="FontStyle14"/>
          <w:sz w:val="28"/>
          <w:szCs w:val="28"/>
        </w:rPr>
        <w:t xml:space="preserve">вертикального анализа </w:t>
      </w:r>
      <w:r w:rsidRPr="00EB5F27">
        <w:rPr>
          <w:rStyle w:val="FontStyle17"/>
          <w:sz w:val="28"/>
          <w:szCs w:val="28"/>
        </w:rPr>
        <w:t>- вычисление удельного веса отдельных статей в итоге отчёта,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целом.</w:t>
      </w:r>
    </w:p>
    <w:p w:rsidR="009B5C45" w:rsidRPr="00EB5F27" w:rsidRDefault="009B5C45">
      <w:pPr>
        <w:pStyle w:val="Style11"/>
        <w:widowControl/>
        <w:spacing w:line="240" w:lineRule="exact"/>
        <w:ind w:left="2962"/>
        <w:rPr>
          <w:sz w:val="28"/>
          <w:szCs w:val="28"/>
        </w:rPr>
      </w:pPr>
    </w:p>
    <w:p w:rsidR="009B5C45" w:rsidRPr="00EB5F27" w:rsidRDefault="0012451C">
      <w:pPr>
        <w:pStyle w:val="Style11"/>
        <w:widowControl/>
        <w:spacing w:before="96"/>
        <w:ind w:left="2962"/>
        <w:rPr>
          <w:rStyle w:val="FontStyle15"/>
          <w:sz w:val="28"/>
          <w:szCs w:val="28"/>
        </w:rPr>
      </w:pPr>
      <w:r w:rsidRPr="00EB5F27">
        <w:rPr>
          <w:rStyle w:val="FontStyle15"/>
          <w:sz w:val="28"/>
          <w:szCs w:val="28"/>
        </w:rPr>
        <w:t>4. Организация внешней проверки</w:t>
      </w:r>
    </w:p>
    <w:p w:rsidR="009B5C45" w:rsidRPr="00EB5F27" w:rsidRDefault="0012451C" w:rsidP="0012451C">
      <w:pPr>
        <w:pStyle w:val="Style10"/>
        <w:widowControl/>
        <w:numPr>
          <w:ilvl w:val="0"/>
          <w:numId w:val="5"/>
        </w:numPr>
        <w:tabs>
          <w:tab w:val="left" w:pos="1200"/>
        </w:tabs>
        <w:spacing w:before="322"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Внешняя проверка проводится на основании плана работы К</w:t>
      </w:r>
      <w:r w:rsidR="000574B1" w:rsidRPr="00EB5F27">
        <w:rPr>
          <w:rStyle w:val="FontStyle17"/>
          <w:sz w:val="28"/>
          <w:szCs w:val="28"/>
        </w:rPr>
        <w:t xml:space="preserve">онтрольно-счетной </w:t>
      </w:r>
      <w:r w:rsidR="00D77786">
        <w:rPr>
          <w:rStyle w:val="FontStyle17"/>
          <w:sz w:val="28"/>
          <w:szCs w:val="28"/>
        </w:rPr>
        <w:t xml:space="preserve">комиссии </w:t>
      </w:r>
      <w:r w:rsidRPr="00EB5F27">
        <w:rPr>
          <w:rStyle w:val="FontStyle17"/>
          <w:sz w:val="28"/>
          <w:szCs w:val="28"/>
        </w:rPr>
        <w:t xml:space="preserve"> на текущий год.</w:t>
      </w:r>
    </w:p>
    <w:p w:rsidR="009B5C45" w:rsidRPr="00EB5F27" w:rsidRDefault="0012451C" w:rsidP="0012451C">
      <w:pPr>
        <w:pStyle w:val="Style10"/>
        <w:widowControl/>
        <w:numPr>
          <w:ilvl w:val="0"/>
          <w:numId w:val="5"/>
        </w:numPr>
        <w:tabs>
          <w:tab w:val="left" w:pos="1200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Внешняя проверка включает в себя проверку бюджетной отчетности ГАБС, проверку годового отчета об исполнении бюджета, оформление заключения.</w:t>
      </w:r>
    </w:p>
    <w:p w:rsidR="009B5C45" w:rsidRPr="00EB5F27" w:rsidRDefault="0012451C" w:rsidP="0012451C">
      <w:pPr>
        <w:pStyle w:val="Style7"/>
        <w:widowControl/>
        <w:numPr>
          <w:ilvl w:val="0"/>
          <w:numId w:val="6"/>
        </w:numPr>
        <w:tabs>
          <w:tab w:val="left" w:pos="1200"/>
        </w:tabs>
        <w:ind w:left="715" w:right="1037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Организация внешней проверки включает следующие этапы: подготовительный, основной, заключительный.</w:t>
      </w:r>
    </w:p>
    <w:p w:rsidR="009B5C45" w:rsidRPr="00EB5F27" w:rsidRDefault="0012451C" w:rsidP="0012451C">
      <w:pPr>
        <w:pStyle w:val="Style10"/>
        <w:widowControl/>
        <w:numPr>
          <w:ilvl w:val="0"/>
          <w:numId w:val="6"/>
        </w:numPr>
        <w:tabs>
          <w:tab w:val="left" w:pos="1200"/>
        </w:tabs>
        <w:ind w:left="71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На подготовительном этапе: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проводится сбор и изучение правовой базы, в соответствии с которой должен был исполняться бюджет;</w:t>
      </w:r>
    </w:p>
    <w:p w:rsidR="009B5C45" w:rsidRPr="00EB5F27" w:rsidRDefault="0012451C">
      <w:pPr>
        <w:pStyle w:val="Style5"/>
        <w:widowControl/>
        <w:spacing w:line="322" w:lineRule="exact"/>
        <w:ind w:left="72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lastRenderedPageBreak/>
        <w:t>проводится изучение полученной информации и сведений по запросам; определяются ответственные должностные лица.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Результатом проведения данного этапа является подготовка программы и рабочего плана внешней проверки.</w:t>
      </w:r>
    </w:p>
    <w:p w:rsidR="009B5C45" w:rsidRPr="00EB5F27" w:rsidRDefault="0012451C">
      <w:pPr>
        <w:pStyle w:val="Style10"/>
        <w:widowControl/>
        <w:tabs>
          <w:tab w:val="left" w:pos="1200"/>
        </w:tabs>
        <w:ind w:left="71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4.5.</w:t>
      </w:r>
      <w:r w:rsidRPr="00EB5F27">
        <w:rPr>
          <w:rStyle w:val="FontStyle17"/>
          <w:sz w:val="28"/>
          <w:szCs w:val="28"/>
        </w:rPr>
        <w:tab/>
        <w:t>На основном этапе проводится:</w:t>
      </w:r>
    </w:p>
    <w:p w:rsidR="009B5C45" w:rsidRPr="00EB5F27" w:rsidRDefault="0012451C">
      <w:pPr>
        <w:pStyle w:val="Style5"/>
        <w:widowControl/>
        <w:spacing w:line="322" w:lineRule="exact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анализ данных бюджетной отчетности ГАБС; анализ данных годового отчета об исполнении бюджета. Результатом проведения данного этапа являются акты и сводный отчет о результатах внешней проверки ГАБС.</w:t>
      </w:r>
    </w:p>
    <w:p w:rsidR="009B5C45" w:rsidRPr="00EB5F27" w:rsidRDefault="0012451C">
      <w:pPr>
        <w:pStyle w:val="Style9"/>
        <w:widowControl/>
        <w:spacing w:before="67"/>
        <w:ind w:firstLine="706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4.6. На заключительном</w:t>
      </w:r>
      <w:r w:rsidR="000574B1" w:rsidRPr="00EB5F27">
        <w:rPr>
          <w:rStyle w:val="FontStyle17"/>
          <w:sz w:val="28"/>
          <w:szCs w:val="28"/>
        </w:rPr>
        <w:t xml:space="preserve"> этапе оформляется заключение Контрольно-счетной </w:t>
      </w:r>
      <w:r w:rsidR="00D10889">
        <w:rPr>
          <w:rStyle w:val="FontStyle17"/>
          <w:sz w:val="28"/>
          <w:szCs w:val="28"/>
        </w:rPr>
        <w:t xml:space="preserve"> комиссии</w:t>
      </w:r>
      <w:r w:rsidRPr="00EB5F27">
        <w:rPr>
          <w:rStyle w:val="FontStyle17"/>
          <w:sz w:val="28"/>
          <w:szCs w:val="28"/>
        </w:rPr>
        <w:t xml:space="preserve"> на годовой отчет об исполнении бюджета.</w:t>
      </w:r>
    </w:p>
    <w:p w:rsidR="009B5C45" w:rsidRPr="00EB5F27" w:rsidRDefault="009B5C45">
      <w:pPr>
        <w:pStyle w:val="Style11"/>
        <w:widowControl/>
        <w:spacing w:line="240" w:lineRule="exact"/>
        <w:ind w:left="864"/>
        <w:rPr>
          <w:sz w:val="28"/>
          <w:szCs w:val="28"/>
        </w:rPr>
      </w:pPr>
    </w:p>
    <w:p w:rsidR="009B5C45" w:rsidRPr="00EB5F27" w:rsidRDefault="0012451C">
      <w:pPr>
        <w:pStyle w:val="Style11"/>
        <w:widowControl/>
        <w:spacing w:before="96"/>
        <w:ind w:left="864"/>
        <w:rPr>
          <w:rStyle w:val="FontStyle15"/>
          <w:sz w:val="28"/>
          <w:szCs w:val="28"/>
        </w:rPr>
      </w:pPr>
      <w:r w:rsidRPr="00EB5F27">
        <w:rPr>
          <w:rStyle w:val="FontStyle15"/>
          <w:sz w:val="28"/>
          <w:szCs w:val="28"/>
        </w:rPr>
        <w:t>5. Общие принципы и требования к проведению внешней проверки</w:t>
      </w:r>
    </w:p>
    <w:p w:rsidR="009B5C45" w:rsidRPr="00EB5F27" w:rsidRDefault="0012451C" w:rsidP="0012451C">
      <w:pPr>
        <w:pStyle w:val="Style10"/>
        <w:widowControl/>
        <w:numPr>
          <w:ilvl w:val="0"/>
          <w:numId w:val="7"/>
        </w:numPr>
        <w:tabs>
          <w:tab w:val="left" w:pos="1200"/>
        </w:tabs>
        <w:spacing w:before="322"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При проведении внешней проверки члены рабочей группы должны руководствоваться нормами бюджетного законодательства Российской Федерации, муниципальными правовыми актами.</w:t>
      </w:r>
    </w:p>
    <w:p w:rsidR="009B5C45" w:rsidRPr="00EB5F27" w:rsidRDefault="0012451C" w:rsidP="0012451C">
      <w:pPr>
        <w:pStyle w:val="Style10"/>
        <w:widowControl/>
        <w:numPr>
          <w:ilvl w:val="0"/>
          <w:numId w:val="7"/>
        </w:numPr>
        <w:tabs>
          <w:tab w:val="left" w:pos="1200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Ограничения, влияющие на возможность обнаружения существенных искажений годовой отчетности, имеют место в силу следующих причин:</w:t>
      </w:r>
    </w:p>
    <w:p w:rsidR="00B256E0" w:rsidRDefault="0012451C">
      <w:pPr>
        <w:pStyle w:val="Style5"/>
        <w:widowControl/>
        <w:spacing w:line="322" w:lineRule="exact"/>
        <w:ind w:left="715" w:right="1555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внешняя проверка осуществляется на камеральном уровне;</w:t>
      </w:r>
    </w:p>
    <w:p w:rsidR="009B5C45" w:rsidRPr="00EB5F27" w:rsidRDefault="0012451C">
      <w:pPr>
        <w:pStyle w:val="Style5"/>
        <w:widowControl/>
        <w:spacing w:line="322" w:lineRule="exact"/>
        <w:ind w:left="715" w:right="1555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 ходе проверки применяются выборочные методы;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подверженность системы бухгалтерского учета и внутреннего контроля влиянию человеческого фактора;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преобладающая часть доказательств лишь предоставляет доводы в подтверждение определенного вывода, а не носит исчерпывающего характера.</w:t>
      </w:r>
    </w:p>
    <w:p w:rsidR="009B5C45" w:rsidRPr="00EB5F27" w:rsidRDefault="0012451C" w:rsidP="0012451C">
      <w:pPr>
        <w:pStyle w:val="Style10"/>
        <w:widowControl/>
        <w:numPr>
          <w:ilvl w:val="0"/>
          <w:numId w:val="8"/>
        </w:numPr>
        <w:tabs>
          <w:tab w:val="left" w:pos="1200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Объем мероприятий по внешней проверке определяется перечнем и характером экспертных процедур, которые необходимы для достижения цели внешней проверки при заданных обстоятельствах.</w:t>
      </w:r>
    </w:p>
    <w:p w:rsidR="009B5C45" w:rsidRPr="00EB5F27" w:rsidRDefault="0012451C" w:rsidP="0012451C">
      <w:pPr>
        <w:pStyle w:val="Style10"/>
        <w:widowControl/>
        <w:numPr>
          <w:ilvl w:val="0"/>
          <w:numId w:val="8"/>
        </w:numPr>
        <w:tabs>
          <w:tab w:val="left" w:pos="1200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Перечень экспертных процедур определяется в соответствии с Программой проведения внешней проверки.</w:t>
      </w:r>
    </w:p>
    <w:p w:rsidR="009B5C45" w:rsidRPr="00EB5F27" w:rsidRDefault="0012451C" w:rsidP="0012451C">
      <w:pPr>
        <w:pStyle w:val="Style10"/>
        <w:widowControl/>
        <w:numPr>
          <w:ilvl w:val="0"/>
          <w:numId w:val="8"/>
        </w:numPr>
        <w:tabs>
          <w:tab w:val="left" w:pos="1200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 процессе реализации экспертных полномочий руководитель рабочей группы и члены рабочей группы должны строить взаимоотношения с руководством и представителями (должностными лицами) объекта проверки на основе взаимного уважения.</w:t>
      </w:r>
    </w:p>
    <w:p w:rsidR="009B5C45" w:rsidRPr="00EB5F27" w:rsidRDefault="0012451C">
      <w:pPr>
        <w:pStyle w:val="Style9"/>
        <w:widowControl/>
        <w:ind w:firstLine="706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При общении с руководством и должностными лицами объекта внешней проверки членам рабочей группы следует придерживаться общепринятых моральных норм, а также руководствоваться принципами профессиональной этики.</w:t>
      </w:r>
    </w:p>
    <w:p w:rsidR="009B5C45" w:rsidRPr="00EB5F27" w:rsidRDefault="0012451C" w:rsidP="0012451C">
      <w:pPr>
        <w:pStyle w:val="Style10"/>
        <w:widowControl/>
        <w:numPr>
          <w:ilvl w:val="0"/>
          <w:numId w:val="9"/>
        </w:numPr>
        <w:tabs>
          <w:tab w:val="left" w:pos="1200"/>
        </w:tabs>
        <w:ind w:left="72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Проведение экспертного мероприятия подлежит документированию.</w:t>
      </w:r>
    </w:p>
    <w:p w:rsidR="009B5C45" w:rsidRPr="00EB5F27" w:rsidRDefault="0012451C" w:rsidP="0012451C">
      <w:pPr>
        <w:pStyle w:val="Style10"/>
        <w:widowControl/>
        <w:numPr>
          <w:ilvl w:val="0"/>
          <w:numId w:val="9"/>
        </w:numPr>
        <w:tabs>
          <w:tab w:val="left" w:pos="1200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Члены рабочей группы 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9B5C45" w:rsidRDefault="009B5C45">
      <w:pPr>
        <w:pStyle w:val="Style11"/>
        <w:widowControl/>
        <w:spacing w:line="240" w:lineRule="exact"/>
        <w:ind w:left="1973"/>
        <w:rPr>
          <w:sz w:val="28"/>
          <w:szCs w:val="28"/>
        </w:rPr>
      </w:pPr>
    </w:p>
    <w:p w:rsidR="00ED1207" w:rsidRDefault="00ED1207">
      <w:pPr>
        <w:pStyle w:val="Style11"/>
        <w:widowControl/>
        <w:spacing w:before="101"/>
        <w:ind w:left="1973"/>
        <w:rPr>
          <w:rStyle w:val="FontStyle15"/>
          <w:sz w:val="28"/>
          <w:szCs w:val="28"/>
        </w:rPr>
      </w:pPr>
    </w:p>
    <w:p w:rsidR="009B5C45" w:rsidRPr="00EB5F27" w:rsidRDefault="0012451C">
      <w:pPr>
        <w:pStyle w:val="Style11"/>
        <w:widowControl/>
        <w:spacing w:before="101"/>
        <w:ind w:left="1973"/>
        <w:rPr>
          <w:rStyle w:val="FontStyle15"/>
          <w:sz w:val="28"/>
          <w:szCs w:val="28"/>
        </w:rPr>
      </w:pPr>
      <w:r w:rsidRPr="00EB5F27">
        <w:rPr>
          <w:rStyle w:val="FontStyle15"/>
          <w:sz w:val="28"/>
          <w:szCs w:val="28"/>
        </w:rPr>
        <w:lastRenderedPageBreak/>
        <w:t>6. Формы и методы проведения внешней проверки</w:t>
      </w:r>
    </w:p>
    <w:p w:rsidR="009B5C45" w:rsidRPr="00EB5F27" w:rsidRDefault="0012451C">
      <w:pPr>
        <w:pStyle w:val="Style10"/>
        <w:widowControl/>
        <w:tabs>
          <w:tab w:val="left" w:pos="1358"/>
        </w:tabs>
        <w:spacing w:before="82"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6.1.</w:t>
      </w:r>
      <w:r w:rsidRPr="00EB5F27">
        <w:rPr>
          <w:rStyle w:val="FontStyle17"/>
          <w:sz w:val="28"/>
          <w:szCs w:val="28"/>
        </w:rPr>
        <w:tab/>
        <w:t>Внешняя проверка К</w:t>
      </w:r>
      <w:r w:rsidR="000574B1" w:rsidRPr="00EB5F27">
        <w:rPr>
          <w:rStyle w:val="FontStyle17"/>
          <w:sz w:val="28"/>
          <w:szCs w:val="28"/>
        </w:rPr>
        <w:t xml:space="preserve">онтрольно-счетной </w:t>
      </w:r>
      <w:r w:rsidR="008F23DA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 осуществляется в форме экспертно-аналитического мероприятия по анализу данных бюджетной отчётности и иной</w:t>
      </w:r>
      <w:r w:rsidR="000574B1" w:rsidRPr="00EB5F27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>информации об исполнении бюджета.</w:t>
      </w:r>
    </w:p>
    <w:p w:rsidR="009B5C45" w:rsidRPr="00EB5F27" w:rsidRDefault="0012451C">
      <w:pPr>
        <w:pStyle w:val="Style10"/>
        <w:widowControl/>
        <w:tabs>
          <w:tab w:val="left" w:pos="1200"/>
        </w:tabs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6.2.</w:t>
      </w:r>
      <w:r w:rsidRPr="00EB5F27">
        <w:rPr>
          <w:rStyle w:val="FontStyle17"/>
          <w:sz w:val="28"/>
          <w:szCs w:val="28"/>
        </w:rPr>
        <w:tab/>
        <w:t>Внешняя проверка в разрезе объектов проводится на камеральном</w:t>
      </w:r>
      <w:r w:rsidRPr="00EB5F27">
        <w:rPr>
          <w:rStyle w:val="FontStyle17"/>
          <w:sz w:val="28"/>
          <w:szCs w:val="28"/>
        </w:rPr>
        <w:br/>
        <w:t>уровне.</w:t>
      </w:r>
    </w:p>
    <w:p w:rsidR="009B5C45" w:rsidRPr="00EB5F27" w:rsidRDefault="0012451C">
      <w:pPr>
        <w:pStyle w:val="Style9"/>
        <w:widowControl/>
        <w:ind w:firstLine="701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Под камеральной проверкой понимается проведение мероприятия на основании представленных объектом проверки документов (информации) без выхода на объект проверки.</w:t>
      </w:r>
    </w:p>
    <w:p w:rsidR="009B5C45" w:rsidRPr="00EB5F27" w:rsidRDefault="0012451C">
      <w:pPr>
        <w:pStyle w:val="Style9"/>
        <w:widowControl/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6.2. Методы проведения внешней проверки:</w:t>
      </w:r>
    </w:p>
    <w:p w:rsidR="009B5C45" w:rsidRPr="00EB5F27" w:rsidRDefault="0012451C">
      <w:pPr>
        <w:pStyle w:val="Style9"/>
        <w:widowControl/>
        <w:spacing w:before="67"/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сплошная проверка;</w:t>
      </w:r>
    </w:p>
    <w:p w:rsidR="009B5C45" w:rsidRPr="00EB5F27" w:rsidRDefault="0012451C">
      <w:pPr>
        <w:pStyle w:val="Style9"/>
        <w:widowControl/>
        <w:ind w:left="71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выборочная проверка (отбор отдельных элементов).</w:t>
      </w:r>
    </w:p>
    <w:p w:rsidR="009B5C45" w:rsidRPr="00EB5F27" w:rsidRDefault="0012451C">
      <w:pPr>
        <w:pStyle w:val="Style9"/>
        <w:widowControl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К</w:t>
      </w:r>
      <w:r w:rsidR="000574B1" w:rsidRPr="00EB5F27">
        <w:rPr>
          <w:rStyle w:val="FontStyle17"/>
          <w:sz w:val="28"/>
          <w:szCs w:val="28"/>
        </w:rPr>
        <w:t xml:space="preserve">онтрольно-счетной </w:t>
      </w:r>
      <w:r w:rsidR="00E015DC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>.</w:t>
      </w:r>
    </w:p>
    <w:p w:rsidR="009B5C45" w:rsidRPr="00EB5F27" w:rsidRDefault="0012451C">
      <w:pPr>
        <w:pStyle w:val="Style10"/>
        <w:widowControl/>
        <w:tabs>
          <w:tab w:val="left" w:pos="1195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6.3.</w:t>
      </w:r>
      <w:r w:rsidRPr="00EB5F27">
        <w:rPr>
          <w:rStyle w:val="FontStyle17"/>
          <w:sz w:val="28"/>
          <w:szCs w:val="28"/>
        </w:rPr>
        <w:tab/>
        <w:t>Проверка проводится методом достоверности и последовательности</w:t>
      </w:r>
      <w:r w:rsidRPr="00EB5F27">
        <w:rPr>
          <w:rStyle w:val="FontStyle17"/>
          <w:sz w:val="28"/>
          <w:szCs w:val="28"/>
        </w:rPr>
        <w:br/>
        <w:t>показателей бюджетной отчетности и регистров бюджетного учета.</w:t>
      </w:r>
    </w:p>
    <w:p w:rsidR="009B5C45" w:rsidRPr="00EB5F27" w:rsidRDefault="0012451C">
      <w:pPr>
        <w:pStyle w:val="Style10"/>
        <w:widowControl/>
        <w:tabs>
          <w:tab w:val="left" w:pos="1200"/>
        </w:tabs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6.4.</w:t>
      </w:r>
      <w:r w:rsidRPr="00EB5F27">
        <w:rPr>
          <w:rStyle w:val="FontStyle17"/>
          <w:sz w:val="28"/>
          <w:szCs w:val="28"/>
        </w:rPr>
        <w:tab/>
        <w:t>Проверка достоверности позволяет определить: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согласуется ли между собой результаты операций, финансовое положение и другая информация в бюджетной отчетности;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должным ли образом раскрыта необходимая информация и правильно ли квалифицированны и представлены данные в бюджетной отчетности;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соответствует ли бюджетная отчетность всем требованиям законодательства.</w:t>
      </w:r>
    </w:p>
    <w:p w:rsidR="009B5C45" w:rsidRPr="00EB5F27" w:rsidRDefault="0012451C" w:rsidP="0012451C">
      <w:pPr>
        <w:pStyle w:val="Style10"/>
        <w:widowControl/>
        <w:numPr>
          <w:ilvl w:val="0"/>
          <w:numId w:val="10"/>
        </w:numPr>
        <w:tabs>
          <w:tab w:val="left" w:pos="1195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</w:t>
      </w:r>
    </w:p>
    <w:p w:rsidR="009B5C45" w:rsidRPr="00EB5F27" w:rsidRDefault="0012451C" w:rsidP="0012451C">
      <w:pPr>
        <w:pStyle w:val="Style10"/>
        <w:widowControl/>
        <w:numPr>
          <w:ilvl w:val="0"/>
          <w:numId w:val="10"/>
        </w:numPr>
        <w:tabs>
          <w:tab w:val="left" w:pos="1195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Процедуры, осуществляемые при проведении камеральной проверки, предусматривают: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проверку порядка организации и реализации бюджетного про</w:t>
      </w:r>
      <w:r w:rsidR="000574B1" w:rsidRPr="00EB5F27">
        <w:rPr>
          <w:rStyle w:val="FontStyle17"/>
          <w:sz w:val="28"/>
          <w:szCs w:val="28"/>
        </w:rPr>
        <w:t xml:space="preserve">цесса в </w:t>
      </w:r>
      <w:r w:rsidR="00994F6D">
        <w:rPr>
          <w:rStyle w:val="FontStyle17"/>
          <w:sz w:val="28"/>
          <w:szCs w:val="28"/>
        </w:rPr>
        <w:t>Окуловском</w:t>
      </w:r>
      <w:r w:rsidR="000574B1" w:rsidRPr="00EB5F27">
        <w:rPr>
          <w:rStyle w:val="FontStyle17"/>
          <w:sz w:val="28"/>
          <w:szCs w:val="28"/>
        </w:rPr>
        <w:t xml:space="preserve">  муниципальном районе</w:t>
      </w:r>
      <w:r w:rsidRPr="00EB5F27">
        <w:rPr>
          <w:rStyle w:val="FontStyle17"/>
          <w:sz w:val="28"/>
          <w:szCs w:val="28"/>
        </w:rPr>
        <w:t>:</w:t>
      </w:r>
    </w:p>
    <w:p w:rsidR="009B5C45" w:rsidRPr="00EB5F27" w:rsidRDefault="0012451C">
      <w:pPr>
        <w:pStyle w:val="Style10"/>
        <w:widowControl/>
        <w:tabs>
          <w:tab w:val="left" w:pos="994"/>
        </w:tabs>
        <w:ind w:firstLine="71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а)</w:t>
      </w:r>
      <w:r w:rsidRPr="00EB5F27">
        <w:rPr>
          <w:rStyle w:val="FontStyle17"/>
          <w:sz w:val="28"/>
          <w:szCs w:val="28"/>
        </w:rPr>
        <w:tab/>
        <w:t>проверку соблюдения требований БК РФ, муниципальных правовых</w:t>
      </w:r>
      <w:r w:rsidRPr="00EB5F27">
        <w:rPr>
          <w:rStyle w:val="FontStyle17"/>
          <w:sz w:val="28"/>
          <w:szCs w:val="28"/>
        </w:rPr>
        <w:br/>
        <w:t>актов, регламентирующих бюджетный процесс;</w:t>
      </w:r>
    </w:p>
    <w:p w:rsidR="00375CB6" w:rsidRDefault="0012451C" w:rsidP="000574B1">
      <w:pPr>
        <w:pStyle w:val="Style10"/>
        <w:widowControl/>
        <w:tabs>
          <w:tab w:val="left" w:pos="998"/>
        </w:tabs>
        <w:ind w:left="71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б)</w:t>
      </w:r>
      <w:r w:rsidRPr="00EB5F27">
        <w:rPr>
          <w:rStyle w:val="FontStyle17"/>
          <w:sz w:val="28"/>
          <w:szCs w:val="28"/>
        </w:rPr>
        <w:tab/>
      </w:r>
      <w:r w:rsidR="000574B1" w:rsidRPr="00EB5F27">
        <w:rPr>
          <w:rStyle w:val="FontStyle17"/>
          <w:sz w:val="28"/>
          <w:szCs w:val="28"/>
        </w:rPr>
        <w:t xml:space="preserve">анализ исполнения бюджета </w:t>
      </w:r>
      <w:r w:rsidR="001F426C">
        <w:rPr>
          <w:rStyle w:val="FontStyle17"/>
          <w:sz w:val="28"/>
          <w:szCs w:val="28"/>
        </w:rPr>
        <w:t xml:space="preserve">Окуловского </w:t>
      </w:r>
      <w:r w:rsidR="000574B1" w:rsidRPr="00EB5F27">
        <w:rPr>
          <w:rStyle w:val="FontStyle17"/>
          <w:sz w:val="28"/>
          <w:szCs w:val="28"/>
        </w:rPr>
        <w:t xml:space="preserve"> муниципального района</w:t>
      </w:r>
      <w:r w:rsidR="00375CB6">
        <w:rPr>
          <w:rStyle w:val="FontStyle17"/>
          <w:sz w:val="28"/>
          <w:szCs w:val="28"/>
        </w:rPr>
        <w:t xml:space="preserve"> за</w:t>
      </w:r>
    </w:p>
    <w:p w:rsidR="009B5C45" w:rsidRPr="00EB5F27" w:rsidRDefault="0012451C" w:rsidP="00375CB6">
      <w:pPr>
        <w:pStyle w:val="Style10"/>
        <w:widowControl/>
        <w:tabs>
          <w:tab w:val="left" w:pos="998"/>
        </w:tabs>
        <w:ind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отчетный финансовый</w:t>
      </w:r>
      <w:r w:rsidR="000574B1" w:rsidRPr="00EB5F27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>год;</w:t>
      </w:r>
    </w:p>
    <w:p w:rsidR="009B5C45" w:rsidRPr="00EB5F27" w:rsidRDefault="0012451C">
      <w:pPr>
        <w:pStyle w:val="Style10"/>
        <w:widowControl/>
        <w:tabs>
          <w:tab w:val="left" w:pos="994"/>
        </w:tabs>
        <w:ind w:firstLine="71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в)</w:t>
      </w:r>
      <w:r w:rsidRPr="00EB5F27">
        <w:rPr>
          <w:rStyle w:val="FontStyle17"/>
          <w:sz w:val="28"/>
          <w:szCs w:val="28"/>
        </w:rPr>
        <w:tab/>
        <w:t>анализ выявленных нарушений и недостатков по характеру,</w:t>
      </w:r>
      <w:r w:rsidRPr="00EB5F27">
        <w:rPr>
          <w:rStyle w:val="FontStyle17"/>
          <w:sz w:val="28"/>
          <w:szCs w:val="28"/>
        </w:rPr>
        <w:br/>
        <w:t>существенности (качественной и количественной) и причинам их</w:t>
      </w:r>
      <w:r w:rsidRPr="00EB5F27">
        <w:rPr>
          <w:rStyle w:val="FontStyle17"/>
          <w:sz w:val="28"/>
          <w:szCs w:val="28"/>
        </w:rPr>
        <w:br/>
        <w:t>возникновения;</w:t>
      </w:r>
    </w:p>
    <w:p w:rsidR="009B5C45" w:rsidRPr="00EB5F27" w:rsidRDefault="0012451C" w:rsidP="000574B1">
      <w:pPr>
        <w:pStyle w:val="Style9"/>
        <w:widowControl/>
        <w:ind w:left="715" w:firstLine="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проверку годовой отчетности об исполнении бюджета </w:t>
      </w:r>
      <w:r w:rsidR="00D442F4">
        <w:rPr>
          <w:rStyle w:val="FontStyle17"/>
          <w:sz w:val="28"/>
          <w:szCs w:val="28"/>
        </w:rPr>
        <w:t>Окуловского</w:t>
      </w:r>
      <w:r w:rsidR="000574B1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на:</w:t>
      </w:r>
    </w:p>
    <w:p w:rsidR="009B5C45" w:rsidRPr="00EB5F27" w:rsidRDefault="0012451C" w:rsidP="000574B1">
      <w:pPr>
        <w:pStyle w:val="Style10"/>
        <w:widowControl/>
        <w:tabs>
          <w:tab w:val="left" w:pos="989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lastRenderedPageBreak/>
        <w:t>а)</w:t>
      </w:r>
      <w:r w:rsidRPr="00EB5F27">
        <w:rPr>
          <w:rStyle w:val="FontStyle17"/>
          <w:sz w:val="28"/>
          <w:szCs w:val="28"/>
        </w:rPr>
        <w:tab/>
        <w:t>соответствие порядка подготовки годовой отчетности (по форме и</w:t>
      </w:r>
      <w:r w:rsidRPr="00EB5F27">
        <w:rPr>
          <w:rStyle w:val="FontStyle17"/>
          <w:sz w:val="28"/>
          <w:szCs w:val="28"/>
        </w:rPr>
        <w:br/>
        <w:t>полноте представления) требованиям законодательства о бюджетной отчетности;</w:t>
      </w:r>
    </w:p>
    <w:p w:rsidR="009B5C45" w:rsidRPr="00EB5F27" w:rsidRDefault="0012451C">
      <w:pPr>
        <w:pStyle w:val="Style10"/>
        <w:widowControl/>
        <w:tabs>
          <w:tab w:val="left" w:pos="989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б)</w:t>
      </w:r>
      <w:r w:rsidRPr="00EB5F27">
        <w:rPr>
          <w:rStyle w:val="FontStyle17"/>
          <w:sz w:val="28"/>
          <w:szCs w:val="28"/>
        </w:rPr>
        <w:tab/>
        <w:t>соответствие плановых показателей, указанных в отчётности ГАБС,</w:t>
      </w:r>
      <w:r w:rsidRPr="00EB5F27">
        <w:rPr>
          <w:rStyle w:val="FontStyle17"/>
          <w:sz w:val="28"/>
          <w:szCs w:val="28"/>
        </w:rPr>
        <w:br/>
        <w:t>показателям утверждённого бюджета с учётом изменений, внесённых в ходе</w:t>
      </w:r>
      <w:r w:rsidRPr="00EB5F27">
        <w:rPr>
          <w:rStyle w:val="FontStyle17"/>
          <w:sz w:val="28"/>
          <w:szCs w:val="28"/>
        </w:rPr>
        <w:br/>
        <w:t>исполнения бюджета;</w:t>
      </w:r>
    </w:p>
    <w:p w:rsidR="009B5C45" w:rsidRPr="00EB5F27" w:rsidRDefault="0012451C">
      <w:pPr>
        <w:pStyle w:val="Style10"/>
        <w:widowControl/>
        <w:tabs>
          <w:tab w:val="left" w:pos="989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в)</w:t>
      </w:r>
      <w:r w:rsidRPr="00EB5F27">
        <w:rPr>
          <w:rStyle w:val="FontStyle17"/>
          <w:sz w:val="28"/>
          <w:szCs w:val="28"/>
        </w:rPr>
        <w:tab/>
        <w:t>корректность формирования сводной отчетности, консолидации</w:t>
      </w:r>
      <w:r w:rsidRPr="00EB5F27">
        <w:rPr>
          <w:rStyle w:val="FontStyle17"/>
          <w:sz w:val="28"/>
          <w:szCs w:val="28"/>
        </w:rPr>
        <w:br/>
        <w:t>показателей, а именно правильность суммирования одноименных показателей</w:t>
      </w:r>
      <w:r w:rsidRPr="00EB5F27">
        <w:rPr>
          <w:rStyle w:val="FontStyle17"/>
          <w:sz w:val="28"/>
          <w:szCs w:val="28"/>
        </w:rPr>
        <w:br/>
        <w:t>форм бюджетной отчетности главного распорядителя бюджетных средств и</w:t>
      </w:r>
      <w:r w:rsidRPr="00EB5F27">
        <w:rPr>
          <w:rStyle w:val="FontStyle17"/>
          <w:sz w:val="28"/>
          <w:szCs w:val="28"/>
        </w:rPr>
        <w:br/>
        <w:t>финансового органа по соответствующим строкам и графам;</w:t>
      </w:r>
    </w:p>
    <w:p w:rsidR="009B5C45" w:rsidRPr="00EB5F27" w:rsidRDefault="0012451C">
      <w:pPr>
        <w:pStyle w:val="Style10"/>
        <w:widowControl/>
        <w:tabs>
          <w:tab w:val="left" w:pos="989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г)</w:t>
      </w:r>
      <w:r w:rsidRPr="00EB5F27">
        <w:rPr>
          <w:rStyle w:val="FontStyle17"/>
          <w:sz w:val="28"/>
          <w:szCs w:val="28"/>
        </w:rPr>
        <w:tab/>
        <w:t>проверку соблюдения контрольных соотношений (арифметических</w:t>
      </w:r>
      <w:r w:rsidRPr="00EB5F27">
        <w:rPr>
          <w:rStyle w:val="FontStyle17"/>
          <w:sz w:val="28"/>
          <w:szCs w:val="28"/>
        </w:rPr>
        <w:br/>
        <w:t>увязок) между показателями различных форм отчетности и пояснительной</w:t>
      </w:r>
      <w:r w:rsidRPr="00EB5F27">
        <w:rPr>
          <w:rStyle w:val="FontStyle17"/>
          <w:sz w:val="28"/>
          <w:szCs w:val="28"/>
        </w:rPr>
        <w:br/>
        <w:t>записки;</w:t>
      </w:r>
    </w:p>
    <w:p w:rsidR="009B5C45" w:rsidRPr="00EB5F27" w:rsidRDefault="0012451C">
      <w:pPr>
        <w:pStyle w:val="Style9"/>
        <w:widowControl/>
        <w:ind w:left="71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проведение прочих аналитических процедур:</w:t>
      </w:r>
    </w:p>
    <w:p w:rsidR="009B5C45" w:rsidRPr="00EB5F27" w:rsidRDefault="0012451C">
      <w:pPr>
        <w:pStyle w:val="Style9"/>
        <w:widowControl/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а) анализ структуры дебиторской и кредиторской задолженности;</w:t>
      </w:r>
    </w:p>
    <w:p w:rsidR="009B5C45" w:rsidRPr="00EB5F27" w:rsidRDefault="0012451C">
      <w:pPr>
        <w:pStyle w:val="Style9"/>
        <w:widowControl/>
        <w:spacing w:before="67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б) анализ структуры расходов бюджета, их соответствия кодам бюджетной классификации.</w:t>
      </w:r>
    </w:p>
    <w:p w:rsidR="009B5C45" w:rsidRPr="00EB5F27" w:rsidRDefault="009B5C45">
      <w:pPr>
        <w:pStyle w:val="Style11"/>
        <w:widowControl/>
        <w:spacing w:line="240" w:lineRule="exact"/>
        <w:ind w:left="2482"/>
        <w:rPr>
          <w:sz w:val="28"/>
          <w:szCs w:val="28"/>
        </w:rPr>
      </w:pPr>
    </w:p>
    <w:p w:rsidR="009B5C45" w:rsidRPr="00EB5F27" w:rsidRDefault="0012451C">
      <w:pPr>
        <w:pStyle w:val="Style11"/>
        <w:widowControl/>
        <w:spacing w:before="96"/>
        <w:ind w:left="2482"/>
        <w:rPr>
          <w:rStyle w:val="FontStyle15"/>
          <w:sz w:val="28"/>
          <w:szCs w:val="28"/>
        </w:rPr>
      </w:pPr>
      <w:r w:rsidRPr="00EB5F27">
        <w:rPr>
          <w:rStyle w:val="FontStyle15"/>
          <w:sz w:val="28"/>
          <w:szCs w:val="28"/>
        </w:rPr>
        <w:t>7. Порядок проведения внешней проверки</w:t>
      </w:r>
    </w:p>
    <w:p w:rsidR="009B5C45" w:rsidRPr="00EB5F27" w:rsidRDefault="0012451C" w:rsidP="0012451C">
      <w:pPr>
        <w:pStyle w:val="Style7"/>
        <w:widowControl/>
        <w:numPr>
          <w:ilvl w:val="0"/>
          <w:numId w:val="11"/>
        </w:numPr>
        <w:tabs>
          <w:tab w:val="left" w:pos="1200"/>
        </w:tabs>
        <w:spacing w:before="326"/>
        <w:ind w:left="71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Проведение внешней проверки подлежит планированию.</w:t>
      </w:r>
    </w:p>
    <w:p w:rsidR="00BB6EDB" w:rsidRDefault="0012451C" w:rsidP="00077A3B">
      <w:pPr>
        <w:pStyle w:val="Style7"/>
        <w:widowControl/>
        <w:numPr>
          <w:ilvl w:val="0"/>
          <w:numId w:val="11"/>
        </w:numPr>
        <w:ind w:left="710"/>
        <w:rPr>
          <w:rStyle w:val="FontStyle17"/>
          <w:sz w:val="28"/>
          <w:szCs w:val="28"/>
        </w:rPr>
      </w:pPr>
      <w:r w:rsidRPr="00077A3B">
        <w:rPr>
          <w:rStyle w:val="FontStyle17"/>
          <w:sz w:val="28"/>
          <w:szCs w:val="28"/>
        </w:rPr>
        <w:t>При планировании внешней проверки учитываются:</w:t>
      </w:r>
    </w:p>
    <w:p w:rsidR="009B5C45" w:rsidRPr="00EB5F27" w:rsidRDefault="0012451C" w:rsidP="00BB6EDB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077A3B">
        <w:rPr>
          <w:rStyle w:val="FontStyle17"/>
          <w:sz w:val="28"/>
          <w:szCs w:val="28"/>
        </w:rPr>
        <w:t xml:space="preserve"> </w:t>
      </w:r>
      <w:r w:rsidR="00BB6EDB">
        <w:rPr>
          <w:rStyle w:val="FontStyle17"/>
          <w:sz w:val="28"/>
          <w:szCs w:val="28"/>
        </w:rPr>
        <w:t xml:space="preserve">     </w:t>
      </w:r>
      <w:r w:rsidRPr="00077A3B">
        <w:rPr>
          <w:rStyle w:val="FontStyle17"/>
          <w:sz w:val="28"/>
          <w:szCs w:val="28"/>
        </w:rPr>
        <w:t xml:space="preserve">установленные  </w:t>
      </w:r>
      <w:r w:rsidR="00BB6EDB" w:rsidRPr="00EB5F27">
        <w:rPr>
          <w:rStyle w:val="FontStyle17"/>
          <w:sz w:val="28"/>
          <w:szCs w:val="28"/>
        </w:rPr>
        <w:t>законодательством    сроки    подготовки    бюджетной</w:t>
      </w:r>
      <w:r w:rsidR="00BB6EDB">
        <w:rPr>
          <w:rStyle w:val="FontStyle17"/>
          <w:sz w:val="28"/>
          <w:szCs w:val="28"/>
        </w:rPr>
        <w:t xml:space="preserve">   отчетности  </w:t>
      </w:r>
      <w:r w:rsidRPr="00EB5F27">
        <w:rPr>
          <w:rStyle w:val="FontStyle17"/>
          <w:sz w:val="28"/>
          <w:szCs w:val="28"/>
        </w:rPr>
        <w:t xml:space="preserve">и формирования заключения на годовой отчет об исполнении бюджета </w:t>
      </w:r>
      <w:r w:rsidR="00262AF9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;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степень обеспеченности К</w:t>
      </w:r>
      <w:r w:rsidR="000574B1" w:rsidRPr="00EB5F27">
        <w:rPr>
          <w:rStyle w:val="FontStyle17"/>
          <w:sz w:val="28"/>
          <w:szCs w:val="28"/>
        </w:rPr>
        <w:t xml:space="preserve">онтрольно-счетной </w:t>
      </w:r>
      <w:r w:rsidR="00D262C2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 ресурсами (трудовыми, материальными и финансовыми);</w:t>
      </w:r>
    </w:p>
    <w:p w:rsidR="009B5C45" w:rsidRPr="00EB5F27" w:rsidRDefault="0012451C">
      <w:pPr>
        <w:pStyle w:val="Style9"/>
        <w:widowControl/>
        <w:ind w:left="71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квалификация и опыт работы;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профессиональная компетентность и опыт членов рабочей группы, планируемых к участию в мероприятии и др.</w:t>
      </w:r>
    </w:p>
    <w:p w:rsidR="009B5C45" w:rsidRPr="00EB5F27" w:rsidRDefault="0012451C" w:rsidP="0012451C">
      <w:pPr>
        <w:pStyle w:val="Style10"/>
        <w:widowControl/>
        <w:numPr>
          <w:ilvl w:val="0"/>
          <w:numId w:val="12"/>
        </w:numPr>
        <w:tabs>
          <w:tab w:val="left" w:pos="1200"/>
        </w:tabs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Информационной основой для проведения внешней проверки являются материалы (документы, информации), представляемые объектом контроля, а</w:t>
      </w:r>
      <w:r w:rsidR="000574B1" w:rsidRPr="00EB5F27">
        <w:rPr>
          <w:rStyle w:val="FontStyle17"/>
          <w:sz w:val="28"/>
          <w:szCs w:val="28"/>
        </w:rPr>
        <w:t xml:space="preserve"> также полученные по запросам Контрольно-счетной </w:t>
      </w:r>
      <w:r w:rsidR="00843085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 из внешних источников материалы.</w:t>
      </w:r>
    </w:p>
    <w:p w:rsidR="009B5C45" w:rsidRPr="00EB5F27" w:rsidRDefault="0012451C" w:rsidP="0012451C">
      <w:pPr>
        <w:pStyle w:val="Style10"/>
        <w:widowControl/>
        <w:numPr>
          <w:ilvl w:val="0"/>
          <w:numId w:val="12"/>
        </w:numPr>
        <w:tabs>
          <w:tab w:val="left" w:pos="1200"/>
        </w:tabs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Внешняя проверка осуществляется в соответствии с планом работы К</w:t>
      </w:r>
      <w:r w:rsidR="000574B1" w:rsidRPr="00EB5F27">
        <w:rPr>
          <w:rStyle w:val="FontStyle17"/>
          <w:sz w:val="28"/>
          <w:szCs w:val="28"/>
        </w:rPr>
        <w:t xml:space="preserve">онтрольно-счетной </w:t>
      </w:r>
      <w:r w:rsidR="00DB4C45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 на основании </w:t>
      </w:r>
      <w:r w:rsidR="00DB4C45">
        <w:rPr>
          <w:rStyle w:val="FontStyle17"/>
          <w:sz w:val="28"/>
          <w:szCs w:val="28"/>
        </w:rPr>
        <w:t>приказа</w:t>
      </w:r>
      <w:r w:rsidRPr="00EB5F27">
        <w:rPr>
          <w:rStyle w:val="FontStyle17"/>
          <w:sz w:val="28"/>
          <w:szCs w:val="28"/>
        </w:rPr>
        <w:t xml:space="preserve"> К</w:t>
      </w:r>
      <w:r w:rsidR="000574B1" w:rsidRPr="00EB5F27">
        <w:rPr>
          <w:rStyle w:val="FontStyle17"/>
          <w:sz w:val="28"/>
          <w:szCs w:val="28"/>
        </w:rPr>
        <w:t xml:space="preserve">онтрольно-счетной </w:t>
      </w:r>
      <w:r w:rsidR="00DB4C45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 о проведении внешней проверки.</w:t>
      </w:r>
    </w:p>
    <w:p w:rsidR="009B5C45" w:rsidRPr="00EB5F27" w:rsidRDefault="0012451C" w:rsidP="0012451C">
      <w:pPr>
        <w:pStyle w:val="Style10"/>
        <w:widowControl/>
        <w:numPr>
          <w:ilvl w:val="0"/>
          <w:numId w:val="13"/>
        </w:numPr>
        <w:tabs>
          <w:tab w:val="left" w:pos="1531"/>
        </w:tabs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Программа проведения внешней проверки составляется руководителем рабочей группы и устанавливает основание, предмет, перечень объектов внешней проверки, цель, проверяемый период, сроки начала и окончания внешней проверки на объектах, состав ответственных исполнителей (с указанием должностей, фамилий и инициалов руководителя и исполнителей внешней проверки), срок представления отчета о результатах внешней проверки </w:t>
      </w:r>
      <w:r w:rsidRPr="00EB5F27">
        <w:rPr>
          <w:rStyle w:val="FontStyle17"/>
          <w:sz w:val="28"/>
          <w:szCs w:val="28"/>
        </w:rPr>
        <w:lastRenderedPageBreak/>
        <w:t>на рассмотрение и утверждение председателю К</w:t>
      </w:r>
      <w:r w:rsidR="000574B1" w:rsidRPr="00EB5F27">
        <w:rPr>
          <w:rStyle w:val="FontStyle17"/>
          <w:sz w:val="28"/>
          <w:szCs w:val="28"/>
        </w:rPr>
        <w:t xml:space="preserve">онтрольно-счетной </w:t>
      </w:r>
      <w:r w:rsidR="003C7A70">
        <w:rPr>
          <w:rStyle w:val="FontStyle17"/>
          <w:sz w:val="28"/>
          <w:szCs w:val="28"/>
        </w:rPr>
        <w:t>комиссии</w:t>
      </w:r>
      <w:r w:rsidR="000574B1" w:rsidRPr="00EB5F27">
        <w:rPr>
          <w:rStyle w:val="FontStyle17"/>
          <w:sz w:val="28"/>
          <w:szCs w:val="28"/>
        </w:rPr>
        <w:t xml:space="preserve"> </w:t>
      </w:r>
      <w:r w:rsidR="003C7A70">
        <w:rPr>
          <w:rStyle w:val="FontStyle17"/>
          <w:sz w:val="28"/>
          <w:szCs w:val="28"/>
        </w:rPr>
        <w:t>Окуловского</w:t>
      </w:r>
      <w:r w:rsidR="000574B1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.</w:t>
      </w:r>
    </w:p>
    <w:p w:rsidR="009B5C45" w:rsidRPr="00EB5F27" w:rsidRDefault="0012451C" w:rsidP="0012451C">
      <w:pPr>
        <w:pStyle w:val="Style10"/>
        <w:widowControl/>
        <w:numPr>
          <w:ilvl w:val="0"/>
          <w:numId w:val="13"/>
        </w:numPr>
        <w:tabs>
          <w:tab w:val="left" w:pos="1531"/>
        </w:tabs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Программа проведения внешней проверки утверждается </w:t>
      </w:r>
      <w:r w:rsidR="000574B1" w:rsidRPr="00EB5F27">
        <w:rPr>
          <w:rStyle w:val="FontStyle17"/>
          <w:sz w:val="28"/>
          <w:szCs w:val="28"/>
        </w:rPr>
        <w:t>председател</w:t>
      </w:r>
      <w:r w:rsidR="004C6AAC">
        <w:rPr>
          <w:rStyle w:val="FontStyle17"/>
          <w:sz w:val="28"/>
          <w:szCs w:val="28"/>
        </w:rPr>
        <w:t>ем</w:t>
      </w:r>
      <w:r w:rsidR="000574B1" w:rsidRPr="00EB5F27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 xml:space="preserve"> К</w:t>
      </w:r>
      <w:r w:rsidR="000574B1" w:rsidRPr="00EB5F27">
        <w:rPr>
          <w:rStyle w:val="FontStyle17"/>
          <w:sz w:val="28"/>
          <w:szCs w:val="28"/>
        </w:rPr>
        <w:t xml:space="preserve">онтрольно-счетной </w:t>
      </w:r>
      <w:r w:rsidR="004C6AAC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>.</w:t>
      </w:r>
    </w:p>
    <w:p w:rsidR="009B5C45" w:rsidRPr="00EB5F27" w:rsidRDefault="0012451C">
      <w:pPr>
        <w:pStyle w:val="Style10"/>
        <w:widowControl/>
        <w:tabs>
          <w:tab w:val="left" w:pos="1195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7.7.</w:t>
      </w:r>
      <w:r w:rsidRPr="00EB5F27">
        <w:rPr>
          <w:rStyle w:val="FontStyle17"/>
          <w:sz w:val="28"/>
          <w:szCs w:val="28"/>
        </w:rPr>
        <w:tab/>
        <w:t>В процессе проведения внешней проверки в ее программу могут быть</w:t>
      </w:r>
      <w:r w:rsidRPr="00EB5F27">
        <w:rPr>
          <w:rStyle w:val="FontStyle17"/>
          <w:sz w:val="28"/>
          <w:szCs w:val="28"/>
        </w:rPr>
        <w:br/>
        <w:t>внесены изменения и дополнения.</w:t>
      </w:r>
    </w:p>
    <w:p w:rsidR="009B5C45" w:rsidRPr="00EB5F27" w:rsidRDefault="0012451C">
      <w:pPr>
        <w:pStyle w:val="Style10"/>
        <w:widowControl/>
        <w:tabs>
          <w:tab w:val="left" w:pos="1349"/>
        </w:tabs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7.8.</w:t>
      </w:r>
      <w:r w:rsidRPr="00EB5F27">
        <w:rPr>
          <w:rStyle w:val="FontStyle17"/>
          <w:sz w:val="28"/>
          <w:szCs w:val="28"/>
        </w:rPr>
        <w:tab/>
        <w:t>После утверждения программы проведения внешней проверки</w:t>
      </w:r>
      <w:r w:rsidRPr="00EB5F27">
        <w:rPr>
          <w:rStyle w:val="FontStyle17"/>
          <w:sz w:val="28"/>
          <w:szCs w:val="28"/>
        </w:rPr>
        <w:br/>
        <w:t>осуществляется подготовка рабочего плана проведения данного мероприятия.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Рабочий план проведения внешней проверки содержит распределение конкретных заданий по выполнению программы проведения внешней проверки между исполнителями мероприятия с указанием содержания работ (процедур) и сроков их исполнения.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Рабочий план проведения внешней проверки не должен содержать сведений, составляющих государственную тайну.</w:t>
      </w:r>
    </w:p>
    <w:p w:rsidR="009B5C45" w:rsidRPr="00EB5F27" w:rsidRDefault="0012451C">
      <w:pPr>
        <w:pStyle w:val="Style9"/>
        <w:widowControl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Рабочий план проведения внешней проверки подписывается руководителем данного мероприятия и доводится им под расписку до сведения всех исполнителей мероприятия.</w:t>
      </w:r>
    </w:p>
    <w:p w:rsidR="009B5C45" w:rsidRPr="00EB5F27" w:rsidRDefault="0012451C">
      <w:pPr>
        <w:pStyle w:val="Style10"/>
        <w:widowControl/>
        <w:tabs>
          <w:tab w:val="left" w:pos="1392"/>
        </w:tabs>
        <w:spacing w:before="67"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7.9.</w:t>
      </w:r>
      <w:r w:rsidRPr="00EB5F27">
        <w:rPr>
          <w:rStyle w:val="FontStyle17"/>
          <w:sz w:val="28"/>
          <w:szCs w:val="28"/>
        </w:rPr>
        <w:tab/>
        <w:t>Руководителям объектов внешней проверки направляются</w:t>
      </w:r>
      <w:r w:rsidRPr="00EB5F27">
        <w:rPr>
          <w:rStyle w:val="FontStyle17"/>
          <w:sz w:val="28"/>
          <w:szCs w:val="28"/>
        </w:rPr>
        <w:br/>
        <w:t>уведомления о проведении внешней проверки.</w:t>
      </w:r>
    </w:p>
    <w:p w:rsidR="009B5C45" w:rsidRPr="00EB5F27" w:rsidRDefault="0012451C">
      <w:pPr>
        <w:pStyle w:val="Style9"/>
        <w:widowControl/>
        <w:ind w:firstLine="706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 уведомлении указываются наименование внешней проверки, основание проведения, сроки проведения, состав группы ответственных исполнителей.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Уведомление за подписью председателя Контрольно-счетной </w:t>
      </w:r>
      <w:r w:rsidR="005569D5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 </w:t>
      </w:r>
      <w:r w:rsidR="005569D5">
        <w:rPr>
          <w:rStyle w:val="FontStyle17"/>
          <w:sz w:val="28"/>
          <w:szCs w:val="28"/>
        </w:rPr>
        <w:t>г</w:t>
      </w:r>
      <w:r w:rsidRPr="00EB5F27">
        <w:rPr>
          <w:rStyle w:val="FontStyle17"/>
          <w:sz w:val="28"/>
          <w:szCs w:val="28"/>
        </w:rPr>
        <w:t xml:space="preserve">отовится на бланке Контрольно-счетной </w:t>
      </w:r>
      <w:r w:rsidR="005569D5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 </w:t>
      </w:r>
      <w:r w:rsidR="005569D5">
        <w:rPr>
          <w:rStyle w:val="FontStyle17"/>
          <w:sz w:val="28"/>
          <w:szCs w:val="28"/>
        </w:rPr>
        <w:t>Окуловского</w:t>
      </w:r>
      <w:r w:rsidR="000574B1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.</w:t>
      </w:r>
    </w:p>
    <w:p w:rsidR="009B5C45" w:rsidRPr="00EB5F27" w:rsidRDefault="0012451C">
      <w:pPr>
        <w:pStyle w:val="Style10"/>
        <w:widowControl/>
        <w:tabs>
          <w:tab w:val="left" w:pos="1392"/>
        </w:tabs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7.10.</w:t>
      </w:r>
      <w:r w:rsidRPr="00EB5F27">
        <w:rPr>
          <w:rStyle w:val="FontStyle17"/>
          <w:sz w:val="28"/>
          <w:szCs w:val="28"/>
        </w:rPr>
        <w:tab/>
        <w:t>Ответственным исполнителям, в том числе руководителю рабочей</w:t>
      </w:r>
      <w:r w:rsidRPr="00EB5F27">
        <w:rPr>
          <w:rStyle w:val="FontStyle17"/>
          <w:sz w:val="28"/>
          <w:szCs w:val="28"/>
        </w:rPr>
        <w:br/>
        <w:t>группы, оформляются удостоверения на проведение внешней проверки.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Удостоверение оформляетс</w:t>
      </w:r>
      <w:r w:rsidR="000574B1" w:rsidRPr="00EB5F27">
        <w:rPr>
          <w:rStyle w:val="FontStyle17"/>
          <w:sz w:val="28"/>
          <w:szCs w:val="28"/>
        </w:rPr>
        <w:t xml:space="preserve">я на бланке Контрольно-счетной </w:t>
      </w:r>
      <w:r w:rsidR="00D368EE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, подписывается </w:t>
      </w:r>
      <w:r w:rsidR="000574B1" w:rsidRPr="00EB5F27">
        <w:rPr>
          <w:rStyle w:val="FontStyle17"/>
          <w:sz w:val="28"/>
          <w:szCs w:val="28"/>
        </w:rPr>
        <w:t>председателем Контрольно-</w:t>
      </w:r>
      <w:r w:rsidRPr="00EB5F27">
        <w:rPr>
          <w:rStyle w:val="FontStyle17"/>
          <w:sz w:val="28"/>
          <w:szCs w:val="28"/>
        </w:rPr>
        <w:t xml:space="preserve">счетной </w:t>
      </w:r>
      <w:r w:rsidR="00D368EE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 и заверяетс</w:t>
      </w:r>
      <w:r w:rsidR="000574B1" w:rsidRPr="00EB5F27">
        <w:rPr>
          <w:rStyle w:val="FontStyle17"/>
          <w:sz w:val="28"/>
          <w:szCs w:val="28"/>
        </w:rPr>
        <w:t xml:space="preserve">я печатью Контрольно - счетной </w:t>
      </w:r>
      <w:r w:rsidR="00D368EE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>.</w:t>
      </w:r>
    </w:p>
    <w:p w:rsidR="009B5C45" w:rsidRPr="00EB5F27" w:rsidRDefault="0012451C">
      <w:pPr>
        <w:pStyle w:val="Style10"/>
        <w:widowControl/>
        <w:tabs>
          <w:tab w:val="left" w:pos="1483"/>
        </w:tabs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7.11.</w:t>
      </w:r>
      <w:r w:rsidRPr="00EB5F27">
        <w:rPr>
          <w:rStyle w:val="FontStyle17"/>
          <w:sz w:val="28"/>
          <w:szCs w:val="28"/>
        </w:rPr>
        <w:tab/>
        <w:t>Информационной основой для проведения внешней проверки</w:t>
      </w:r>
      <w:r w:rsidRPr="00EB5F27">
        <w:rPr>
          <w:rStyle w:val="FontStyle17"/>
          <w:sz w:val="28"/>
          <w:szCs w:val="28"/>
        </w:rPr>
        <w:br/>
        <w:t>являются материалы (документы, информации), предоставляемые объектом</w:t>
      </w:r>
      <w:r w:rsidRPr="00EB5F27">
        <w:rPr>
          <w:rStyle w:val="FontStyle17"/>
          <w:sz w:val="28"/>
          <w:szCs w:val="28"/>
        </w:rPr>
        <w:br/>
        <w:t>внешней проверки.</w:t>
      </w:r>
    </w:p>
    <w:p w:rsidR="009B5C45" w:rsidRPr="00EB5F27" w:rsidRDefault="0012451C" w:rsidP="0012451C">
      <w:pPr>
        <w:pStyle w:val="Style10"/>
        <w:widowControl/>
        <w:numPr>
          <w:ilvl w:val="0"/>
          <w:numId w:val="14"/>
        </w:numPr>
        <w:tabs>
          <w:tab w:val="left" w:pos="1334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Непосредственно проведение внешней проверки начинается с момента получения от объекта проверки годового отчета об исполнении бюджета и прочей информации, необходимой для проведения экспертного мероприятия.</w:t>
      </w:r>
    </w:p>
    <w:p w:rsidR="009B5C45" w:rsidRPr="00EB5F27" w:rsidRDefault="0012451C" w:rsidP="0012451C">
      <w:pPr>
        <w:pStyle w:val="Style10"/>
        <w:widowControl/>
        <w:numPr>
          <w:ilvl w:val="0"/>
          <w:numId w:val="14"/>
        </w:numPr>
        <w:tabs>
          <w:tab w:val="left" w:pos="1334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Перечень экспертных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доказательств, необходимых для формулирования обоснованных выводов и формирования заключения на годовой отчет об исполнении бюджета.</w:t>
      </w:r>
    </w:p>
    <w:p w:rsidR="009B5C45" w:rsidRPr="00EB5F27" w:rsidRDefault="0012451C" w:rsidP="0012451C">
      <w:pPr>
        <w:pStyle w:val="Style10"/>
        <w:widowControl/>
        <w:numPr>
          <w:ilvl w:val="0"/>
          <w:numId w:val="14"/>
        </w:numPr>
        <w:tabs>
          <w:tab w:val="left" w:pos="1334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По окончании проведения аналитических процедур члены рабочей группы должны: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lastRenderedPageBreak/>
        <w:t>сформулировать выводы по результатам внешней проверки в разрезе каждого объекта контроля и подготовить акты внешней проверки по каждому ГРБС;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ознакомить с актом внешней проверки руководство объекта внешней проверки.</w:t>
      </w:r>
    </w:p>
    <w:p w:rsidR="009B5C45" w:rsidRPr="00EB5F27" w:rsidRDefault="009B5C45">
      <w:pPr>
        <w:pStyle w:val="Style11"/>
        <w:widowControl/>
        <w:spacing w:line="240" w:lineRule="exact"/>
        <w:ind w:left="1498"/>
        <w:rPr>
          <w:sz w:val="28"/>
          <w:szCs w:val="28"/>
        </w:rPr>
      </w:pPr>
    </w:p>
    <w:p w:rsidR="009B5C45" w:rsidRPr="00EB5F27" w:rsidRDefault="0012451C">
      <w:pPr>
        <w:pStyle w:val="Style11"/>
        <w:widowControl/>
        <w:spacing w:before="77" w:line="322" w:lineRule="exact"/>
        <w:ind w:left="1498"/>
        <w:rPr>
          <w:rStyle w:val="FontStyle15"/>
          <w:sz w:val="28"/>
          <w:szCs w:val="28"/>
        </w:rPr>
      </w:pPr>
      <w:r w:rsidRPr="00EB5F27">
        <w:rPr>
          <w:rStyle w:val="FontStyle15"/>
          <w:sz w:val="28"/>
          <w:szCs w:val="28"/>
        </w:rPr>
        <w:t>8. Действия при обнаружении нарушений и недостатков, создании препятствий для проведения внешней проверки</w:t>
      </w:r>
    </w:p>
    <w:p w:rsidR="009B5C45" w:rsidRPr="00EB5F27" w:rsidRDefault="0012451C" w:rsidP="0012451C">
      <w:pPr>
        <w:pStyle w:val="Style10"/>
        <w:widowControl/>
        <w:numPr>
          <w:ilvl w:val="0"/>
          <w:numId w:val="15"/>
        </w:numPr>
        <w:tabs>
          <w:tab w:val="left" w:pos="1200"/>
        </w:tabs>
        <w:spacing w:before="322"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При проверке соблюдения руководством проверяемого объекта требований законов и иных нормативных правовых актов, а также осуществлении других контрольн</w:t>
      </w:r>
      <w:r w:rsidR="00182A3A" w:rsidRPr="00EB5F27">
        <w:rPr>
          <w:rStyle w:val="FontStyle17"/>
          <w:sz w:val="28"/>
          <w:szCs w:val="28"/>
        </w:rPr>
        <w:t xml:space="preserve">ых процедур, должностные лица Контрольно-счетной </w:t>
      </w:r>
      <w:r w:rsidR="00D8170B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 должны планировать и проводить внешнюю проверку, допуская, что в финансовой и хозяйственной деятельности проверяемого объекта не исключены существенные финансовые и другие нарушения и недостатки.</w:t>
      </w:r>
    </w:p>
    <w:p w:rsidR="009B5C45" w:rsidRPr="00EB5F27" w:rsidRDefault="0012451C" w:rsidP="0012451C">
      <w:pPr>
        <w:pStyle w:val="Style10"/>
        <w:widowControl/>
        <w:numPr>
          <w:ilvl w:val="0"/>
          <w:numId w:val="15"/>
        </w:numPr>
        <w:tabs>
          <w:tab w:val="left" w:pos="1200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</w:t>
      </w:r>
    </w:p>
    <w:p w:rsidR="009B5C45" w:rsidRPr="00EB5F27" w:rsidRDefault="0012451C" w:rsidP="0012451C">
      <w:pPr>
        <w:pStyle w:val="Style10"/>
        <w:widowControl/>
        <w:numPr>
          <w:ilvl w:val="0"/>
          <w:numId w:val="16"/>
        </w:numPr>
        <w:tabs>
          <w:tab w:val="left" w:pos="1200"/>
        </w:tabs>
        <w:spacing w:before="67"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Недостаток не является нарушением законодательства, а является ошибкой или фактом неэффективной деятельности. При этом действия (бездействие) должностных лиц или организаций оцениваются как неэффективные только в тех случаях, когда должностным лицом, осуществляющим внешнюю проверку, подтверждена возможность выполнения их с достижением лучшего результата или с меньшими затратами.</w:t>
      </w:r>
    </w:p>
    <w:p w:rsidR="009B5C45" w:rsidRPr="00EB5F27" w:rsidRDefault="0012451C" w:rsidP="0012451C">
      <w:pPr>
        <w:pStyle w:val="Style10"/>
        <w:widowControl/>
        <w:numPr>
          <w:ilvl w:val="0"/>
          <w:numId w:val="16"/>
        </w:numPr>
        <w:tabs>
          <w:tab w:val="left" w:pos="1200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и хозяйственной деятельности.</w:t>
      </w:r>
    </w:p>
    <w:p w:rsidR="009B5C45" w:rsidRPr="00EB5F27" w:rsidRDefault="0012451C" w:rsidP="0012451C">
      <w:pPr>
        <w:pStyle w:val="Style10"/>
        <w:widowControl/>
        <w:numPr>
          <w:ilvl w:val="0"/>
          <w:numId w:val="16"/>
        </w:numPr>
        <w:tabs>
          <w:tab w:val="left" w:pos="1200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При выявлении фактов нарушений требований законов и иных нормативных правовых актов, необходимо сделать следующее: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отразить нарушения в своей рабочей документации для последующего включения в акт;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сообщить руководству проверяемого объекта о замеченных нарушениях и предложить принять меры к их устранению.</w:t>
      </w:r>
    </w:p>
    <w:p w:rsidR="009B5C45" w:rsidRPr="00EB5F27" w:rsidRDefault="0012451C">
      <w:pPr>
        <w:pStyle w:val="Style10"/>
        <w:widowControl/>
        <w:tabs>
          <w:tab w:val="left" w:pos="1200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8.6.</w:t>
      </w:r>
      <w:r w:rsidRPr="00EB5F27">
        <w:rPr>
          <w:rStyle w:val="FontStyle17"/>
          <w:sz w:val="28"/>
          <w:szCs w:val="28"/>
        </w:rPr>
        <w:tab/>
        <w:t>Определив причины возникновения нарушений и недостатков, вид и</w:t>
      </w:r>
      <w:r w:rsidRPr="00EB5F27">
        <w:rPr>
          <w:rStyle w:val="FontStyle17"/>
          <w:sz w:val="28"/>
          <w:szCs w:val="28"/>
        </w:rPr>
        <w:br/>
        <w:t>размер ущерба (при наличии), необходимо определить и возможные меры для</w:t>
      </w:r>
      <w:r w:rsidRPr="00EB5F27">
        <w:rPr>
          <w:rStyle w:val="FontStyle17"/>
          <w:sz w:val="28"/>
          <w:szCs w:val="28"/>
        </w:rPr>
        <w:br/>
        <w:t>устранения нарушений и возмещения ущерба усилиями проверяемой</w:t>
      </w:r>
      <w:r w:rsidRPr="00EB5F27">
        <w:rPr>
          <w:rStyle w:val="FontStyle17"/>
          <w:sz w:val="28"/>
          <w:szCs w:val="28"/>
        </w:rPr>
        <w:br/>
        <w:t>организации.</w:t>
      </w:r>
    </w:p>
    <w:p w:rsidR="009B5C45" w:rsidRDefault="009B5C45">
      <w:pPr>
        <w:pStyle w:val="Style11"/>
        <w:widowControl/>
        <w:spacing w:line="240" w:lineRule="exact"/>
        <w:ind w:left="2189"/>
        <w:rPr>
          <w:sz w:val="28"/>
          <w:szCs w:val="28"/>
        </w:rPr>
      </w:pPr>
    </w:p>
    <w:p w:rsidR="00B2144D" w:rsidRPr="00EB5F27" w:rsidRDefault="00B2144D">
      <w:pPr>
        <w:pStyle w:val="Style11"/>
        <w:widowControl/>
        <w:spacing w:line="240" w:lineRule="exact"/>
        <w:ind w:left="2189"/>
        <w:rPr>
          <w:sz w:val="28"/>
          <w:szCs w:val="28"/>
        </w:rPr>
      </w:pPr>
    </w:p>
    <w:p w:rsidR="009B5C45" w:rsidRPr="00EB5F27" w:rsidRDefault="0012451C">
      <w:pPr>
        <w:pStyle w:val="Style11"/>
        <w:widowControl/>
        <w:spacing w:before="96"/>
        <w:ind w:left="2189"/>
        <w:rPr>
          <w:rStyle w:val="FontStyle15"/>
          <w:sz w:val="28"/>
          <w:szCs w:val="28"/>
        </w:rPr>
      </w:pPr>
      <w:r w:rsidRPr="00EB5F27">
        <w:rPr>
          <w:rStyle w:val="FontStyle15"/>
          <w:sz w:val="28"/>
          <w:szCs w:val="28"/>
        </w:rPr>
        <w:lastRenderedPageBreak/>
        <w:t>9. Оформление результатов внешней проверки</w:t>
      </w:r>
    </w:p>
    <w:p w:rsidR="009B5C45" w:rsidRPr="00EB5F27" w:rsidRDefault="0012451C" w:rsidP="0012451C">
      <w:pPr>
        <w:pStyle w:val="Style10"/>
        <w:widowControl/>
        <w:numPr>
          <w:ilvl w:val="0"/>
          <w:numId w:val="17"/>
        </w:numPr>
        <w:tabs>
          <w:tab w:val="left" w:pos="1195"/>
        </w:tabs>
        <w:spacing w:before="322"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Проверка бюджетной отчетности ГАБС оформляется актами по каждому ГАБС.</w:t>
      </w:r>
    </w:p>
    <w:p w:rsidR="009B5C45" w:rsidRPr="00EB5F27" w:rsidRDefault="0012451C" w:rsidP="0012451C">
      <w:pPr>
        <w:pStyle w:val="Style10"/>
        <w:widowControl/>
        <w:numPr>
          <w:ilvl w:val="0"/>
          <w:numId w:val="17"/>
        </w:numPr>
        <w:tabs>
          <w:tab w:val="left" w:pos="1195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По всем расхождениям, выявленным в ходе внешней проверки, необходимо получить пояснения ответственных лиц.</w:t>
      </w:r>
    </w:p>
    <w:p w:rsidR="009B5C45" w:rsidRPr="00EB5F27" w:rsidRDefault="0012451C" w:rsidP="0012451C">
      <w:pPr>
        <w:pStyle w:val="Style10"/>
        <w:widowControl/>
        <w:numPr>
          <w:ilvl w:val="0"/>
          <w:numId w:val="17"/>
        </w:numPr>
        <w:tabs>
          <w:tab w:val="left" w:pos="1195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При наличии недостоверных данных, указать причины и следствия, которые привели к недостоверности бюджетной отчетности.</w:t>
      </w:r>
    </w:p>
    <w:p w:rsidR="009B5C45" w:rsidRPr="00EB5F27" w:rsidRDefault="0012451C" w:rsidP="0012451C">
      <w:pPr>
        <w:pStyle w:val="Style10"/>
        <w:widowControl/>
        <w:numPr>
          <w:ilvl w:val="0"/>
          <w:numId w:val="17"/>
        </w:numPr>
        <w:tabs>
          <w:tab w:val="left" w:pos="1195"/>
        </w:tabs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 акте в обязательном порядке указывается наличие расхождений показателей бюджетного учета и отчетности, их причины и методы исправления.</w:t>
      </w:r>
    </w:p>
    <w:p w:rsidR="009B5C45" w:rsidRPr="00EB5F27" w:rsidRDefault="0012451C">
      <w:pPr>
        <w:pStyle w:val="Style10"/>
        <w:widowControl/>
        <w:tabs>
          <w:tab w:val="left" w:pos="1282"/>
        </w:tabs>
        <w:ind w:firstLine="71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9.5.</w:t>
      </w:r>
      <w:r w:rsidRPr="00EB5F27">
        <w:rPr>
          <w:rStyle w:val="FontStyle17"/>
          <w:sz w:val="28"/>
          <w:szCs w:val="28"/>
        </w:rPr>
        <w:tab/>
        <w:t>По результатам внешней проверки ГАБС, после ознакомления с</w:t>
      </w:r>
      <w:r w:rsidRPr="00EB5F27">
        <w:rPr>
          <w:rStyle w:val="FontStyle17"/>
          <w:sz w:val="28"/>
          <w:szCs w:val="28"/>
        </w:rPr>
        <w:br/>
        <w:t>актами внешней проверки ГАБС, руководителем рабочей группы готовится</w:t>
      </w:r>
      <w:r w:rsidRPr="00EB5F27">
        <w:rPr>
          <w:rStyle w:val="FontStyle17"/>
          <w:sz w:val="28"/>
          <w:szCs w:val="28"/>
        </w:rPr>
        <w:br/>
        <w:t>сводный отчет о результатах внешней проверки ГРБС.</w:t>
      </w:r>
    </w:p>
    <w:p w:rsidR="009B5C45" w:rsidRPr="00EB5F27" w:rsidRDefault="0012451C">
      <w:pPr>
        <w:pStyle w:val="Style7"/>
        <w:widowControl/>
        <w:tabs>
          <w:tab w:val="left" w:pos="1277"/>
        </w:tabs>
        <w:ind w:left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9.6.</w:t>
      </w:r>
      <w:r w:rsidRPr="00EB5F27">
        <w:rPr>
          <w:rStyle w:val="FontStyle17"/>
          <w:sz w:val="28"/>
          <w:szCs w:val="28"/>
        </w:rPr>
        <w:tab/>
        <w:t>Отчет о результатах внешней проверки ГРБС должен содержать:</w:t>
      </w:r>
      <w:r w:rsidRPr="00EB5F27">
        <w:rPr>
          <w:rStyle w:val="FontStyle17"/>
          <w:sz w:val="28"/>
          <w:szCs w:val="28"/>
        </w:rPr>
        <w:br/>
        <w:t>исходные данные о внешней проверке (основание для проведения,</w:t>
      </w:r>
    </w:p>
    <w:p w:rsidR="009B5C45" w:rsidRPr="00EB5F27" w:rsidRDefault="0012451C">
      <w:pPr>
        <w:pStyle w:val="Style3"/>
        <w:widowControl/>
        <w:spacing w:line="322" w:lineRule="exact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предмет, объекты, сроки проведения, цель (цели), проверяемый период);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информацию о результатах внешней проверки, в которой отражаются содержание проведенной внешней проверки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9B5C45" w:rsidRPr="00EB5F27" w:rsidRDefault="0012451C">
      <w:pPr>
        <w:pStyle w:val="Style9"/>
        <w:widowControl/>
        <w:spacing w:before="67"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внешней проверки;</w:t>
      </w:r>
    </w:p>
    <w:p w:rsidR="009B5C45" w:rsidRPr="00EB5F27" w:rsidRDefault="0012451C">
      <w:pPr>
        <w:pStyle w:val="Style9"/>
        <w:widowControl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9B5C45" w:rsidRPr="00EB5F27" w:rsidRDefault="0012451C">
      <w:pPr>
        <w:pStyle w:val="Style9"/>
        <w:widowControl/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Кроме того, при необходимости отчет может содержать приложения.</w:t>
      </w:r>
    </w:p>
    <w:p w:rsidR="009B5C45" w:rsidRPr="00EB5F27" w:rsidRDefault="009B5C45">
      <w:pPr>
        <w:pStyle w:val="Style11"/>
        <w:widowControl/>
        <w:spacing w:line="240" w:lineRule="exact"/>
        <w:ind w:left="2770"/>
        <w:rPr>
          <w:sz w:val="28"/>
          <w:szCs w:val="28"/>
        </w:rPr>
      </w:pPr>
    </w:p>
    <w:p w:rsidR="009B5C45" w:rsidRPr="00EB5F27" w:rsidRDefault="0012451C">
      <w:pPr>
        <w:pStyle w:val="Style11"/>
        <w:widowControl/>
        <w:spacing w:before="101"/>
        <w:ind w:left="2770"/>
        <w:rPr>
          <w:rStyle w:val="FontStyle15"/>
          <w:sz w:val="28"/>
          <w:szCs w:val="28"/>
        </w:rPr>
      </w:pPr>
      <w:r w:rsidRPr="00EB5F27">
        <w:rPr>
          <w:rStyle w:val="FontStyle15"/>
          <w:sz w:val="28"/>
          <w:szCs w:val="28"/>
        </w:rPr>
        <w:t>10. Оформление сводного заключения</w:t>
      </w:r>
    </w:p>
    <w:p w:rsidR="009B5C45" w:rsidRPr="00EB5F27" w:rsidRDefault="00182A3A" w:rsidP="0012451C">
      <w:pPr>
        <w:pStyle w:val="Style10"/>
        <w:widowControl/>
        <w:numPr>
          <w:ilvl w:val="0"/>
          <w:numId w:val="18"/>
        </w:numPr>
        <w:tabs>
          <w:tab w:val="left" w:pos="1334"/>
        </w:tabs>
        <w:spacing w:before="326"/>
        <w:ind w:firstLine="734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Контрольно-счетная </w:t>
      </w:r>
      <w:r w:rsidR="00424572">
        <w:rPr>
          <w:rStyle w:val="FontStyle17"/>
          <w:sz w:val="28"/>
          <w:szCs w:val="28"/>
        </w:rPr>
        <w:t>комиссия</w:t>
      </w:r>
      <w:r w:rsidR="0012451C" w:rsidRPr="00EB5F27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 xml:space="preserve">на отчёт об исполнении бюджета </w:t>
      </w:r>
      <w:r w:rsidR="00424572">
        <w:rPr>
          <w:rStyle w:val="FontStyle17"/>
          <w:sz w:val="28"/>
          <w:szCs w:val="28"/>
        </w:rPr>
        <w:t xml:space="preserve">Окуловского </w:t>
      </w:r>
      <w:r w:rsidRPr="00EB5F27">
        <w:rPr>
          <w:rStyle w:val="FontStyle17"/>
          <w:sz w:val="28"/>
          <w:szCs w:val="28"/>
        </w:rPr>
        <w:t xml:space="preserve"> муниципального района</w:t>
      </w:r>
      <w:r w:rsidR="0012451C" w:rsidRPr="00EB5F27">
        <w:rPr>
          <w:rStyle w:val="FontStyle17"/>
          <w:sz w:val="28"/>
          <w:szCs w:val="28"/>
        </w:rPr>
        <w:t xml:space="preserve"> готовит заключение.</w:t>
      </w:r>
    </w:p>
    <w:p w:rsidR="009B5C45" w:rsidRPr="00EB5F27" w:rsidRDefault="0012451C" w:rsidP="0012451C">
      <w:pPr>
        <w:pStyle w:val="Style10"/>
        <w:widowControl/>
        <w:numPr>
          <w:ilvl w:val="0"/>
          <w:numId w:val="18"/>
        </w:numPr>
        <w:tabs>
          <w:tab w:val="left" w:pos="1334"/>
        </w:tabs>
        <w:ind w:firstLine="734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Целью подготовки заключения является установление законности, полноты и достоверности, представленных в составе отчета об исполнении бюджета </w:t>
      </w:r>
      <w:r w:rsidR="00B42F9C">
        <w:rPr>
          <w:rStyle w:val="FontStyle17"/>
          <w:sz w:val="28"/>
          <w:szCs w:val="28"/>
        </w:rPr>
        <w:t xml:space="preserve"> 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, документов и материалов.</w:t>
      </w:r>
    </w:p>
    <w:p w:rsidR="009B5C45" w:rsidRPr="00EB5F27" w:rsidRDefault="0012451C">
      <w:pPr>
        <w:pStyle w:val="Style9"/>
        <w:widowControl/>
        <w:ind w:left="73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Задачами являются:</w:t>
      </w:r>
    </w:p>
    <w:p w:rsidR="009B5C45" w:rsidRPr="00EB5F27" w:rsidRDefault="0012451C">
      <w:pPr>
        <w:pStyle w:val="Style9"/>
        <w:widowControl/>
        <w:ind w:firstLine="706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установление нарушения бюджетного процесса по итогам исполнения бюджета;</w:t>
      </w:r>
    </w:p>
    <w:p w:rsidR="009B5C45" w:rsidRPr="00EB5F27" w:rsidRDefault="0012451C">
      <w:pPr>
        <w:pStyle w:val="Style9"/>
        <w:widowControl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определение полноты исполнения бюджета по объему и структуре доходов;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установление полноты исполнения расходных обязательств, в том числе по исполнению программной части бюджета;</w:t>
      </w:r>
    </w:p>
    <w:p w:rsidR="009B5C45" w:rsidRPr="00EB5F27" w:rsidRDefault="0012451C">
      <w:pPr>
        <w:pStyle w:val="Style9"/>
        <w:widowControl/>
        <w:ind w:left="73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определение источников финансирования дефицита бюджета;</w:t>
      </w:r>
    </w:p>
    <w:p w:rsidR="009B5C45" w:rsidRPr="00EB5F27" w:rsidRDefault="0012451C">
      <w:pPr>
        <w:pStyle w:val="Style9"/>
        <w:widowControl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lastRenderedPageBreak/>
        <w:t>анализ выявленных отклонений и нарушений, а также внесение предложений по их устранению;</w:t>
      </w:r>
    </w:p>
    <w:p w:rsidR="009B5C45" w:rsidRPr="00EB5F27" w:rsidRDefault="0012451C">
      <w:pPr>
        <w:pStyle w:val="Style9"/>
        <w:widowControl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оценка соответствия</w:t>
      </w:r>
      <w:r w:rsidR="00182A3A" w:rsidRPr="00EB5F27">
        <w:rPr>
          <w:rStyle w:val="FontStyle17"/>
          <w:sz w:val="28"/>
          <w:szCs w:val="28"/>
        </w:rPr>
        <w:t xml:space="preserve"> отчета об исполнении бюджета </w:t>
      </w:r>
      <w:r w:rsidR="009A250C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принципам открытости, гласности и социальной направленности.</w:t>
      </w:r>
    </w:p>
    <w:p w:rsidR="009A250C" w:rsidRDefault="0012451C" w:rsidP="00182A3A">
      <w:pPr>
        <w:pStyle w:val="Style9"/>
        <w:widowControl/>
        <w:ind w:left="720" w:firstLine="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Предметом</w:t>
      </w:r>
      <w:r w:rsidR="009A250C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 xml:space="preserve"> являет</w:t>
      </w:r>
      <w:r w:rsidR="00182A3A" w:rsidRPr="00EB5F27">
        <w:rPr>
          <w:rStyle w:val="FontStyle17"/>
          <w:sz w:val="28"/>
          <w:szCs w:val="28"/>
        </w:rPr>
        <w:t xml:space="preserve">ся </w:t>
      </w:r>
      <w:r w:rsidR="009A250C">
        <w:rPr>
          <w:rStyle w:val="FontStyle17"/>
          <w:sz w:val="28"/>
          <w:szCs w:val="28"/>
        </w:rPr>
        <w:t xml:space="preserve"> </w:t>
      </w:r>
      <w:r w:rsidR="00182A3A" w:rsidRPr="00EB5F27">
        <w:rPr>
          <w:rStyle w:val="FontStyle17"/>
          <w:sz w:val="28"/>
          <w:szCs w:val="28"/>
        </w:rPr>
        <w:t xml:space="preserve">отчет </w:t>
      </w:r>
      <w:r w:rsidR="009A250C">
        <w:rPr>
          <w:rStyle w:val="FontStyle17"/>
          <w:sz w:val="28"/>
          <w:szCs w:val="28"/>
        </w:rPr>
        <w:t xml:space="preserve"> </w:t>
      </w:r>
      <w:r w:rsidR="00182A3A" w:rsidRPr="00EB5F27">
        <w:rPr>
          <w:rStyle w:val="FontStyle17"/>
          <w:sz w:val="28"/>
          <w:szCs w:val="28"/>
        </w:rPr>
        <w:t>об</w:t>
      </w:r>
      <w:r w:rsidR="009A250C">
        <w:rPr>
          <w:rStyle w:val="FontStyle17"/>
          <w:sz w:val="28"/>
          <w:szCs w:val="28"/>
        </w:rPr>
        <w:t xml:space="preserve"> </w:t>
      </w:r>
      <w:r w:rsidR="00182A3A" w:rsidRPr="00EB5F27">
        <w:rPr>
          <w:rStyle w:val="FontStyle17"/>
          <w:sz w:val="28"/>
          <w:szCs w:val="28"/>
        </w:rPr>
        <w:t xml:space="preserve"> исполнении </w:t>
      </w:r>
      <w:r w:rsidR="009A250C">
        <w:rPr>
          <w:rStyle w:val="FontStyle17"/>
          <w:sz w:val="28"/>
          <w:szCs w:val="28"/>
        </w:rPr>
        <w:t xml:space="preserve"> </w:t>
      </w:r>
      <w:r w:rsidR="00182A3A" w:rsidRPr="00EB5F27">
        <w:rPr>
          <w:rStyle w:val="FontStyle17"/>
          <w:sz w:val="28"/>
          <w:szCs w:val="28"/>
        </w:rPr>
        <w:t xml:space="preserve">бюджета </w:t>
      </w:r>
      <w:r w:rsidR="009A250C">
        <w:rPr>
          <w:rStyle w:val="FontStyle17"/>
          <w:sz w:val="28"/>
          <w:szCs w:val="28"/>
        </w:rPr>
        <w:t xml:space="preserve"> Окуловского</w:t>
      </w:r>
      <w:r w:rsidR="00182A3A" w:rsidRPr="00EB5F27">
        <w:rPr>
          <w:rStyle w:val="FontStyle17"/>
          <w:sz w:val="28"/>
          <w:szCs w:val="28"/>
        </w:rPr>
        <w:t xml:space="preserve"> </w:t>
      </w:r>
    </w:p>
    <w:p w:rsidR="009B5C45" w:rsidRPr="00EB5F27" w:rsidRDefault="00182A3A" w:rsidP="009A250C">
      <w:pPr>
        <w:pStyle w:val="Style9"/>
        <w:widowControl/>
        <w:ind w:firstLine="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муниципального района</w:t>
      </w:r>
      <w:r w:rsidR="0012451C" w:rsidRPr="00EB5F27">
        <w:rPr>
          <w:rStyle w:val="FontStyle17"/>
          <w:sz w:val="28"/>
          <w:szCs w:val="28"/>
        </w:rPr>
        <w:t>.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Объектами являются бюджетные процедуры и процессы по исполнению бюджета, а также администраторы доходов и получатели средств местного бюджета, отчет об исполнении местного бюджета и представленные к нему материалы.</w:t>
      </w:r>
    </w:p>
    <w:p w:rsidR="009B5C45" w:rsidRPr="00EB5F27" w:rsidRDefault="0012451C">
      <w:pPr>
        <w:pStyle w:val="Style10"/>
        <w:widowControl/>
        <w:tabs>
          <w:tab w:val="left" w:pos="1339"/>
        </w:tabs>
        <w:ind w:left="739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10.3.</w:t>
      </w:r>
      <w:r w:rsidRPr="00EB5F27">
        <w:rPr>
          <w:rStyle w:val="FontStyle17"/>
          <w:sz w:val="28"/>
          <w:szCs w:val="28"/>
        </w:rPr>
        <w:tab/>
        <w:t>Подготовка заключения осуществляется в три этапа.</w:t>
      </w:r>
    </w:p>
    <w:p w:rsidR="009B5C45" w:rsidRPr="00EB5F27" w:rsidRDefault="0012451C">
      <w:pPr>
        <w:pStyle w:val="Style10"/>
        <w:widowControl/>
        <w:tabs>
          <w:tab w:val="left" w:pos="1570"/>
        </w:tabs>
        <w:ind w:left="749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10.3.1.</w:t>
      </w:r>
      <w:r w:rsidRPr="00EB5F27">
        <w:rPr>
          <w:rStyle w:val="FontStyle17"/>
          <w:sz w:val="28"/>
          <w:szCs w:val="28"/>
        </w:rPr>
        <w:tab/>
        <w:t>Организационно-подготовительный этап.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На данном этапе проводится сбор и обработка предварительной информации, необходимых нормативных документов, сравнительный анализ.</w:t>
      </w:r>
    </w:p>
    <w:p w:rsidR="009B5C45" w:rsidRPr="00EB5F27" w:rsidRDefault="0012451C">
      <w:pPr>
        <w:pStyle w:val="Style9"/>
        <w:widowControl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Сравнительный анализ - это анализ </w:t>
      </w:r>
      <w:r w:rsidR="00182A3A" w:rsidRPr="00EB5F27">
        <w:rPr>
          <w:rStyle w:val="FontStyle17"/>
          <w:sz w:val="28"/>
          <w:szCs w:val="28"/>
        </w:rPr>
        <w:t xml:space="preserve">отчетов об исполнении бюджета </w:t>
      </w:r>
      <w:r w:rsidR="00850A81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за ряд лет, основанный на выявлении существенных изменений динамики фактических бюджетных показателей.</w:t>
      </w:r>
    </w:p>
    <w:p w:rsidR="009B5C45" w:rsidRPr="00EB5F27" w:rsidRDefault="0012451C">
      <w:pPr>
        <w:pStyle w:val="Style10"/>
        <w:widowControl/>
        <w:tabs>
          <w:tab w:val="left" w:pos="1570"/>
        </w:tabs>
        <w:ind w:left="749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10.3.2.</w:t>
      </w:r>
      <w:r w:rsidRPr="00EB5F27">
        <w:rPr>
          <w:rStyle w:val="FontStyle17"/>
          <w:sz w:val="28"/>
          <w:szCs w:val="28"/>
        </w:rPr>
        <w:tab/>
        <w:t>Основной этап.</w:t>
      </w:r>
    </w:p>
    <w:p w:rsidR="009B5C45" w:rsidRPr="00EB5F27" w:rsidRDefault="0012451C">
      <w:pPr>
        <w:pStyle w:val="Style9"/>
        <w:widowControl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Анализируя основные процедуры формирования, рассмотрения и утверждения отчета об исполнении бюджета обращается внимание на соблюдение бюджетного законодательства, состав представленных документов и материалов, общая характеристика основных параметров бюджета, соблюдение требований основных направлений бюджетной политики при исполнении бюджета.</w:t>
      </w:r>
    </w:p>
    <w:p w:rsidR="009B5C45" w:rsidRPr="00EB5F27" w:rsidRDefault="0012451C" w:rsidP="00182A3A">
      <w:pPr>
        <w:pStyle w:val="Style9"/>
        <w:widowControl/>
        <w:spacing w:before="67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Анализируется порядок составления бюджетной отчетности, определенный в ст.ст. 264.1, 264.2, 264.4 БК РФ, порядок представления, рассмотрения и утверждения в соответствии со ст. 264.5 БК РФ, требования к основным характеристикам местного бюджета, к составу показателей, устанавливаемых в решении об исполнении бюджета в соответствии со ст.264.6</w:t>
      </w:r>
      <w:r w:rsidR="00182A3A" w:rsidRPr="00EB5F27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>БК РФ.</w:t>
      </w:r>
    </w:p>
    <w:p w:rsidR="009B5C45" w:rsidRPr="00EB5F27" w:rsidRDefault="0012451C">
      <w:pPr>
        <w:pStyle w:val="Style9"/>
        <w:widowControl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При проверке и анализе обоснованности и достоверности доходных статей отчета об исполнении бюджета </w:t>
      </w:r>
      <w:r w:rsidR="00D0715C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необходимо: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проанализировать данные о налоговых и неналоговых поступлениях за отчетный финансовый год (ст.ст. 40,41,42,46 и гл. 9 БК РФ);</w:t>
      </w:r>
    </w:p>
    <w:p w:rsidR="009B5C45" w:rsidRPr="00EB5F27" w:rsidRDefault="0012451C">
      <w:pPr>
        <w:pStyle w:val="Style9"/>
        <w:widowControl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проанализировать правильность отнесения на коды классификации доходов бюджетов Российской Федерации;</w:t>
      </w:r>
    </w:p>
    <w:p w:rsidR="009B5C45" w:rsidRPr="00EB5F27" w:rsidRDefault="0012451C">
      <w:pPr>
        <w:pStyle w:val="Style9"/>
        <w:widowControl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проанализировать обоснованность внесения изменений в объемы доходной части бюджета в ходе исполнения бюджета;</w:t>
      </w:r>
    </w:p>
    <w:p w:rsidR="009B5C45" w:rsidRPr="00EB5F27" w:rsidRDefault="0012451C">
      <w:pPr>
        <w:pStyle w:val="Style9"/>
        <w:widowControl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сопоставить динамику показателей налоговых и иных доходов отчета об исполнении бюджета, фактических доходов бюджета за предыдущий год;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провести анализ изменения доходных источников бюджета за отчетный финансовый год по сравнению с их оценкой в предыдущем году и анализ </w:t>
      </w:r>
      <w:r w:rsidRPr="00EB5F27">
        <w:rPr>
          <w:rStyle w:val="FontStyle17"/>
          <w:sz w:val="28"/>
          <w:szCs w:val="28"/>
        </w:rPr>
        <w:lastRenderedPageBreak/>
        <w:t>динамики доходов, изменения их структуры в разрезе налоговых и неналоговых доходов.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При проверке и анализе полноты отражения расходов отчета об исполнении бюджета на очередной финансовый год проводится:</w:t>
      </w:r>
    </w:p>
    <w:p w:rsidR="009B5C45" w:rsidRPr="00EB5F27" w:rsidRDefault="0012451C">
      <w:pPr>
        <w:pStyle w:val="Style9"/>
        <w:widowControl/>
        <w:ind w:left="73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анализ объема и структуры расходов по обязательствам бюджета;</w:t>
      </w:r>
    </w:p>
    <w:p w:rsidR="009B5C45" w:rsidRPr="00EB5F27" w:rsidRDefault="0012451C">
      <w:pPr>
        <w:pStyle w:val="Style9"/>
        <w:widowControl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обоснованность внесения изменений в объемы расходной части бюджета в ходе исполнения бюджета;</w:t>
      </w:r>
    </w:p>
    <w:p w:rsidR="009B5C45" w:rsidRPr="00EB5F27" w:rsidRDefault="0012451C">
      <w:pPr>
        <w:pStyle w:val="Style9"/>
        <w:widowControl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соответствие фактического исполнения по расходам бюджета с запланированными объемами в решении, уровень исполнения, причины отклонения;</w:t>
      </w:r>
    </w:p>
    <w:p w:rsidR="009B5C45" w:rsidRPr="00EB5F27" w:rsidRDefault="0012451C">
      <w:pPr>
        <w:pStyle w:val="Style9"/>
        <w:widowControl/>
        <w:ind w:left="73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анализ о расходовании средств резервного фонда;</w:t>
      </w:r>
    </w:p>
    <w:p w:rsidR="009B5C45" w:rsidRPr="00EB5F27" w:rsidRDefault="0012451C">
      <w:pPr>
        <w:pStyle w:val="Style9"/>
        <w:widowControl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анализ бюджетных ассигнований, направляемых на исполнение муниципальных </w:t>
      </w:r>
      <w:r w:rsidR="006B2A22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>программ.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При проведении анал</w:t>
      </w:r>
      <w:r w:rsidR="00182A3A" w:rsidRPr="00EB5F27">
        <w:rPr>
          <w:rStyle w:val="FontStyle17"/>
          <w:sz w:val="28"/>
          <w:szCs w:val="28"/>
        </w:rPr>
        <w:t xml:space="preserve">иза расходов бюджета </w:t>
      </w:r>
      <w:r w:rsidR="00655AF3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обращается внимание на:</w:t>
      </w:r>
    </w:p>
    <w:p w:rsidR="009B5C45" w:rsidRPr="00EB5F27" w:rsidRDefault="0012451C">
      <w:pPr>
        <w:pStyle w:val="Style10"/>
        <w:widowControl/>
        <w:tabs>
          <w:tab w:val="left" w:pos="1070"/>
        </w:tabs>
        <w:ind w:firstLine="734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1)</w:t>
      </w:r>
      <w:r w:rsidRPr="00EB5F27">
        <w:rPr>
          <w:rStyle w:val="FontStyle17"/>
          <w:sz w:val="28"/>
          <w:szCs w:val="28"/>
        </w:rPr>
        <w:tab/>
        <w:t>обеспечение закрепленного в ст. 37 БК РФ принципа достоверности</w:t>
      </w:r>
      <w:r w:rsidRPr="00EB5F27">
        <w:rPr>
          <w:rStyle w:val="FontStyle17"/>
          <w:sz w:val="28"/>
          <w:szCs w:val="28"/>
        </w:rPr>
        <w:br/>
        <w:t>бюджета, который означает реалистичность расчета расходов бюджета;</w:t>
      </w:r>
    </w:p>
    <w:p w:rsidR="009B5C45" w:rsidRPr="00EB5F27" w:rsidRDefault="0012451C">
      <w:pPr>
        <w:pStyle w:val="Style10"/>
        <w:widowControl/>
        <w:tabs>
          <w:tab w:val="left" w:pos="1320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2)</w:t>
      </w:r>
      <w:r w:rsidRPr="00EB5F27">
        <w:rPr>
          <w:rStyle w:val="FontStyle17"/>
          <w:sz w:val="28"/>
          <w:szCs w:val="28"/>
        </w:rPr>
        <w:tab/>
        <w:t>соблюдение положений формирования расходов бюджетов,</w:t>
      </w:r>
      <w:r w:rsidRPr="00EB5F27">
        <w:rPr>
          <w:rStyle w:val="FontStyle17"/>
          <w:sz w:val="28"/>
          <w:szCs w:val="28"/>
        </w:rPr>
        <w:br/>
        <w:t>установленных ст.ст. 6,15,65,86 БК РФ, согласно которым формирование</w:t>
      </w:r>
      <w:r w:rsidRPr="00EB5F27">
        <w:rPr>
          <w:rStyle w:val="FontStyle17"/>
          <w:sz w:val="28"/>
          <w:szCs w:val="28"/>
        </w:rPr>
        <w:br/>
        <w:t>расходов бюджетов бюджетной системы Российской Федерации</w:t>
      </w:r>
      <w:r w:rsidRPr="00EB5F27">
        <w:rPr>
          <w:rStyle w:val="FontStyle17"/>
          <w:sz w:val="28"/>
          <w:szCs w:val="28"/>
        </w:rPr>
        <w:br/>
        <w:t>осуществляется в соответствии с расходными обязательствами,</w:t>
      </w:r>
      <w:r w:rsidRPr="00EB5F27">
        <w:rPr>
          <w:rStyle w:val="FontStyle17"/>
          <w:sz w:val="28"/>
          <w:szCs w:val="28"/>
        </w:rPr>
        <w:br/>
        <w:t>обусловленными установленным законодательством Российской Федерации</w:t>
      </w:r>
      <w:r w:rsidRPr="00EB5F27">
        <w:rPr>
          <w:rStyle w:val="FontStyle17"/>
          <w:sz w:val="28"/>
          <w:szCs w:val="28"/>
        </w:rPr>
        <w:br/>
        <w:t>разграничением полномочий федеральных органов государственной власти,</w:t>
      </w:r>
      <w:r w:rsidRPr="00EB5F27">
        <w:rPr>
          <w:rStyle w:val="FontStyle17"/>
          <w:sz w:val="28"/>
          <w:szCs w:val="28"/>
        </w:rPr>
        <w:br/>
        <w:t>органов государственной власти субъектов Российской Федерации и органов</w:t>
      </w:r>
      <w:r w:rsidRPr="00EB5F27">
        <w:rPr>
          <w:rStyle w:val="FontStyle17"/>
          <w:sz w:val="28"/>
          <w:szCs w:val="28"/>
        </w:rPr>
        <w:br/>
        <w:t>местного самоуправления, и исполнение которых должно происходить в</w:t>
      </w:r>
      <w:r w:rsidRPr="00EB5F27">
        <w:rPr>
          <w:rStyle w:val="FontStyle17"/>
          <w:sz w:val="28"/>
          <w:szCs w:val="28"/>
        </w:rPr>
        <w:br/>
        <w:t>очередном финансовом году и плановом периоде за счет средств</w:t>
      </w:r>
      <w:r w:rsidRPr="00EB5F27">
        <w:rPr>
          <w:rStyle w:val="FontStyle17"/>
          <w:sz w:val="28"/>
          <w:szCs w:val="28"/>
        </w:rPr>
        <w:br/>
        <w:t>соответствующих бюджетов;</w:t>
      </w:r>
    </w:p>
    <w:p w:rsidR="009B5C45" w:rsidRPr="00EB5F27" w:rsidRDefault="0012451C" w:rsidP="00EB4002">
      <w:pPr>
        <w:pStyle w:val="Style10"/>
        <w:widowControl/>
        <w:tabs>
          <w:tab w:val="left" w:pos="1037"/>
        </w:tabs>
        <w:spacing w:before="67"/>
        <w:ind w:firstLine="73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3)</w:t>
      </w:r>
      <w:r w:rsidRPr="00EB5F27">
        <w:rPr>
          <w:rStyle w:val="FontStyle17"/>
          <w:sz w:val="28"/>
          <w:szCs w:val="28"/>
        </w:rPr>
        <w:tab/>
      </w:r>
      <w:r w:rsidR="00182A3A" w:rsidRPr="00EB5F27">
        <w:rPr>
          <w:rStyle w:val="FontStyle17"/>
          <w:sz w:val="28"/>
          <w:szCs w:val="28"/>
        </w:rPr>
        <w:t xml:space="preserve">отражение расходов бюджета </w:t>
      </w:r>
      <w:r w:rsidR="00EB4002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по разделам, подразделам,</w:t>
      </w:r>
      <w:r w:rsidR="00EB4002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>целевым статьям и видам расходов в соответствии с Указаниями о порядке</w:t>
      </w:r>
      <w:r w:rsidR="00EB4002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>применения бюджетной классификации Российской Федерации,</w:t>
      </w:r>
      <w:r w:rsidR="00EB4002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>утвержденными приказом Министерства финансов Российской Федерации;</w:t>
      </w:r>
    </w:p>
    <w:p w:rsidR="009B5C45" w:rsidRPr="00EB5F27" w:rsidRDefault="0012451C">
      <w:pPr>
        <w:pStyle w:val="Style10"/>
        <w:widowControl/>
        <w:tabs>
          <w:tab w:val="left" w:pos="1272"/>
        </w:tabs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4)</w:t>
      </w:r>
      <w:r w:rsidRPr="00EB5F27">
        <w:rPr>
          <w:rStyle w:val="FontStyle17"/>
          <w:sz w:val="28"/>
          <w:szCs w:val="28"/>
        </w:rPr>
        <w:tab/>
        <w:t>соответствие объемов бюджетных ассигнований по разделу</w:t>
      </w:r>
      <w:r w:rsidRPr="00EB5F27">
        <w:rPr>
          <w:rStyle w:val="FontStyle17"/>
          <w:sz w:val="28"/>
          <w:szCs w:val="28"/>
        </w:rPr>
        <w:br/>
        <w:t>(подразделу) в соответствующих приложениях проекта решения об исполнении</w:t>
      </w:r>
      <w:r w:rsidRPr="00EB5F27">
        <w:rPr>
          <w:rStyle w:val="FontStyle17"/>
          <w:sz w:val="28"/>
          <w:szCs w:val="28"/>
        </w:rPr>
        <w:br/>
        <w:t>бюджета и текстовых статьях проекта решения об исполнении бюджета (если</w:t>
      </w:r>
      <w:r w:rsidRPr="00EB5F27">
        <w:rPr>
          <w:rStyle w:val="FontStyle17"/>
          <w:sz w:val="28"/>
          <w:szCs w:val="28"/>
        </w:rPr>
        <w:br/>
        <w:t>имеет место отражение расходов в текстовой статье);</w:t>
      </w:r>
    </w:p>
    <w:p w:rsidR="009B5C45" w:rsidRPr="00EB5F27" w:rsidRDefault="0012451C">
      <w:pPr>
        <w:pStyle w:val="Style10"/>
        <w:widowControl/>
        <w:tabs>
          <w:tab w:val="left" w:pos="1070"/>
        </w:tabs>
        <w:ind w:firstLine="73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5)</w:t>
      </w:r>
      <w:r w:rsidRPr="00EB5F27">
        <w:rPr>
          <w:rStyle w:val="FontStyle17"/>
          <w:sz w:val="28"/>
          <w:szCs w:val="28"/>
        </w:rPr>
        <w:tab/>
        <w:t>анализ объемов бюджетных ассигнований по разделу (подразделу), а</w:t>
      </w:r>
      <w:r w:rsidRPr="00EB5F27">
        <w:rPr>
          <w:rStyle w:val="FontStyle17"/>
          <w:sz w:val="28"/>
          <w:szCs w:val="28"/>
        </w:rPr>
        <w:br/>
        <w:t>именно:</w:t>
      </w:r>
    </w:p>
    <w:p w:rsidR="009B5C45" w:rsidRPr="00EB5F27" w:rsidRDefault="0012451C">
      <w:pPr>
        <w:pStyle w:val="Style10"/>
        <w:widowControl/>
        <w:tabs>
          <w:tab w:val="left" w:pos="878"/>
        </w:tabs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-</w:t>
      </w:r>
      <w:r w:rsidRPr="00EB5F27">
        <w:rPr>
          <w:rStyle w:val="FontStyle17"/>
          <w:sz w:val="28"/>
          <w:szCs w:val="28"/>
        </w:rPr>
        <w:tab/>
        <w:t>динамика расходов за предыдущие годы, отчетный финансовый год;</w:t>
      </w:r>
    </w:p>
    <w:p w:rsidR="009B5C45" w:rsidRPr="00EB5F27" w:rsidRDefault="0012451C" w:rsidP="0012451C">
      <w:pPr>
        <w:pStyle w:val="Style10"/>
        <w:widowControl/>
        <w:numPr>
          <w:ilvl w:val="0"/>
          <w:numId w:val="19"/>
        </w:numPr>
        <w:tabs>
          <w:tab w:val="left" w:pos="893"/>
        </w:tabs>
        <w:ind w:firstLine="73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отклонение предусмотренных в проекте решения об исполнении бюджета бюджетных ассигнований отчетного финансового года от утвержденных решением о бюджете назначений;</w:t>
      </w:r>
    </w:p>
    <w:p w:rsidR="009B5C45" w:rsidRPr="00EB5F27" w:rsidRDefault="0012451C" w:rsidP="0012451C">
      <w:pPr>
        <w:pStyle w:val="Style10"/>
        <w:widowControl/>
        <w:numPr>
          <w:ilvl w:val="0"/>
          <w:numId w:val="19"/>
        </w:numPr>
        <w:tabs>
          <w:tab w:val="left" w:pos="893"/>
        </w:tabs>
        <w:ind w:firstLine="73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удельный вес расходов по разделу (подразделу) в общем объеме расходов бюджета </w:t>
      </w:r>
      <w:r w:rsidR="00E66B3B">
        <w:rPr>
          <w:rStyle w:val="FontStyle17"/>
          <w:sz w:val="28"/>
          <w:szCs w:val="28"/>
        </w:rPr>
        <w:t xml:space="preserve">  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;</w:t>
      </w:r>
    </w:p>
    <w:p w:rsidR="009B5C45" w:rsidRPr="00EB5F27" w:rsidRDefault="0012451C" w:rsidP="0012451C">
      <w:pPr>
        <w:pStyle w:val="Style10"/>
        <w:widowControl/>
        <w:numPr>
          <w:ilvl w:val="0"/>
          <w:numId w:val="19"/>
        </w:numPr>
        <w:tabs>
          <w:tab w:val="left" w:pos="893"/>
        </w:tabs>
        <w:ind w:firstLine="73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lastRenderedPageBreak/>
        <w:t>структура расходов по разделу и ее динамика (при необходимости -</w:t>
      </w:r>
      <w:r w:rsidR="00744CA3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>изменение структуры за ряд предшествующих лет);</w:t>
      </w:r>
    </w:p>
    <w:p w:rsidR="009B5C45" w:rsidRPr="00EB5F27" w:rsidRDefault="0012451C" w:rsidP="0012451C">
      <w:pPr>
        <w:pStyle w:val="Style10"/>
        <w:widowControl/>
        <w:numPr>
          <w:ilvl w:val="0"/>
          <w:numId w:val="19"/>
        </w:numPr>
        <w:tabs>
          <w:tab w:val="left" w:pos="893"/>
        </w:tabs>
        <w:ind w:left="73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основные причины не освоения бюджетных средств.</w:t>
      </w:r>
    </w:p>
    <w:p w:rsidR="009B5C45" w:rsidRPr="00EB5F27" w:rsidRDefault="0012451C">
      <w:pPr>
        <w:pStyle w:val="Style9"/>
        <w:widowControl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При проведении анализа использования средств резервно</w:t>
      </w:r>
      <w:r w:rsidR="00182A3A" w:rsidRPr="00EB5F27">
        <w:rPr>
          <w:rStyle w:val="FontStyle17"/>
          <w:sz w:val="28"/>
          <w:szCs w:val="28"/>
        </w:rPr>
        <w:t xml:space="preserve">го фонда Администрации </w:t>
      </w:r>
      <w:r w:rsidR="002C3604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проверяется соответствие порядка его использования ст.81 БК РФ.</w:t>
      </w:r>
    </w:p>
    <w:p w:rsidR="009B5C45" w:rsidRPr="00EB5F27" w:rsidRDefault="0012451C">
      <w:pPr>
        <w:pStyle w:val="Style9"/>
        <w:widowControl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При проведении анализа бюджетных ассигнований направленных на реализацию </w:t>
      </w:r>
      <w:r w:rsidR="00312DE4">
        <w:rPr>
          <w:rStyle w:val="FontStyle17"/>
          <w:sz w:val="28"/>
          <w:szCs w:val="28"/>
        </w:rPr>
        <w:t xml:space="preserve"> муниципальных программ</w:t>
      </w:r>
      <w:r w:rsidRPr="00EB5F27">
        <w:rPr>
          <w:rStyle w:val="FontStyle17"/>
          <w:sz w:val="28"/>
          <w:szCs w:val="28"/>
        </w:rPr>
        <w:t xml:space="preserve"> и ведомственных целевых программ анализируется:</w:t>
      </w:r>
    </w:p>
    <w:p w:rsidR="009B5C45" w:rsidRPr="00EB5F27" w:rsidRDefault="0012451C">
      <w:pPr>
        <w:pStyle w:val="Style9"/>
        <w:widowControl/>
        <w:ind w:firstLine="73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соответствие порядка реализации </w:t>
      </w:r>
      <w:r w:rsidR="00406EA6">
        <w:rPr>
          <w:rStyle w:val="FontStyle17"/>
          <w:sz w:val="28"/>
          <w:szCs w:val="28"/>
        </w:rPr>
        <w:t xml:space="preserve"> муниципальных</w:t>
      </w:r>
      <w:r w:rsidRPr="00EB5F27">
        <w:rPr>
          <w:rStyle w:val="FontStyle17"/>
          <w:sz w:val="28"/>
          <w:szCs w:val="28"/>
        </w:rPr>
        <w:t xml:space="preserve"> программ требованиям ст.179 БК РФ;</w:t>
      </w:r>
    </w:p>
    <w:p w:rsidR="009B5C45" w:rsidRPr="00EB5F27" w:rsidRDefault="0012451C">
      <w:pPr>
        <w:pStyle w:val="Style9"/>
        <w:widowControl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процент исполнения </w:t>
      </w:r>
      <w:r w:rsidR="00A367DB">
        <w:rPr>
          <w:rStyle w:val="FontStyle17"/>
          <w:sz w:val="28"/>
          <w:szCs w:val="28"/>
        </w:rPr>
        <w:t>муниципальных</w:t>
      </w:r>
      <w:r w:rsidRPr="00EB5F27">
        <w:rPr>
          <w:rStyle w:val="FontStyle17"/>
          <w:sz w:val="28"/>
          <w:szCs w:val="28"/>
        </w:rPr>
        <w:t xml:space="preserve"> программ по отношению к утвержденным назначениям;</w:t>
      </w:r>
    </w:p>
    <w:p w:rsidR="0094471C" w:rsidRDefault="0012451C" w:rsidP="00182A3A">
      <w:pPr>
        <w:pStyle w:val="Style9"/>
        <w:widowControl/>
        <w:ind w:left="720" w:firstLine="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удельный</w:t>
      </w:r>
      <w:r w:rsidR="0094471C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 xml:space="preserve"> вес </w:t>
      </w:r>
      <w:r w:rsidR="0094471C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 xml:space="preserve">программно-целевых </w:t>
      </w:r>
      <w:r w:rsidR="0094471C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 xml:space="preserve">расходов </w:t>
      </w:r>
      <w:r w:rsidR="0094471C">
        <w:rPr>
          <w:rStyle w:val="FontStyle17"/>
          <w:sz w:val="28"/>
          <w:szCs w:val="28"/>
        </w:rPr>
        <w:t xml:space="preserve"> </w:t>
      </w:r>
      <w:r w:rsidRPr="00EB5F27">
        <w:rPr>
          <w:rStyle w:val="FontStyle17"/>
          <w:sz w:val="28"/>
          <w:szCs w:val="28"/>
        </w:rPr>
        <w:t xml:space="preserve">бюджета </w:t>
      </w:r>
      <w:r w:rsidR="0094471C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</w:t>
      </w:r>
    </w:p>
    <w:p w:rsidR="009B5C45" w:rsidRPr="00EB5F27" w:rsidRDefault="00182A3A" w:rsidP="0094471C">
      <w:pPr>
        <w:pStyle w:val="Style9"/>
        <w:widowControl/>
        <w:ind w:firstLine="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муниципального района</w:t>
      </w:r>
      <w:r w:rsidR="0012451C" w:rsidRPr="00EB5F27">
        <w:rPr>
          <w:rStyle w:val="FontStyle17"/>
          <w:sz w:val="28"/>
          <w:szCs w:val="28"/>
        </w:rPr>
        <w:t>.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При проверке и анализе обоснованности и достоверности отражения источников финансирования дефицита местного бюджета и предельных размеров муниципального долга проверяется соблюдение требований Бюджетного кодекса Российской Федерации: по полноте отражения доходов, расходов и источников финансирования дефицита бюджета - ст. 32, по установлению размера дефицита местного бюджета - ст. 92.1, источников покрытия дефицита бюджета - ст. 96, по установлению верхнего предела муниципального долга - ст. 107, по программам муниципальных заимствований - ст. 110.1, по муниципальным гарантиям - ст. 110.2, соблюдение ограничений на объем расходов по обслуживанию и погашению муниципального долга - ст. 111.</w:t>
      </w:r>
    </w:p>
    <w:p w:rsidR="009B5C45" w:rsidRPr="00EB5F27" w:rsidRDefault="0012451C">
      <w:pPr>
        <w:pStyle w:val="Style9"/>
        <w:widowControl/>
        <w:ind w:firstLine="744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10.3.3. Заключительный этап - обобщение информации, подготовка заключения.</w:t>
      </w:r>
    </w:p>
    <w:p w:rsidR="009B5C45" w:rsidRPr="00EB5F27" w:rsidRDefault="0012451C">
      <w:pPr>
        <w:pStyle w:val="Style9"/>
        <w:widowControl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Заключение на проект </w:t>
      </w:r>
      <w:r w:rsidR="00182A3A" w:rsidRPr="00EB5F27">
        <w:rPr>
          <w:rStyle w:val="FontStyle17"/>
          <w:sz w:val="28"/>
          <w:szCs w:val="28"/>
        </w:rPr>
        <w:t xml:space="preserve">решения об исполнении бюджета </w:t>
      </w:r>
      <w:r w:rsidR="00C74DEF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подготавливается на основе:</w:t>
      </w:r>
    </w:p>
    <w:p w:rsidR="00C74DEF" w:rsidRDefault="0012451C">
      <w:pPr>
        <w:pStyle w:val="Style9"/>
        <w:widowControl/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 xml:space="preserve">результатов    комплекса    экспертно-аналитических    мероприятий    </w:t>
      </w:r>
    </w:p>
    <w:p w:rsidR="009B5C45" w:rsidRPr="00EB5F27" w:rsidRDefault="0012451C" w:rsidP="00C74DEF">
      <w:pPr>
        <w:pStyle w:val="Style9"/>
        <w:widowControl/>
        <w:ind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и проверок обоснованности отчета об исполнении бюджета за отчетный год;</w:t>
      </w:r>
    </w:p>
    <w:p w:rsidR="009B5C45" w:rsidRPr="00EB5F27" w:rsidRDefault="0012451C">
      <w:pPr>
        <w:pStyle w:val="Style9"/>
        <w:widowControl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итогов проверки и анализа проекта</w:t>
      </w:r>
      <w:r w:rsidR="00182A3A" w:rsidRPr="00EB5F27">
        <w:rPr>
          <w:rStyle w:val="FontStyle17"/>
          <w:sz w:val="28"/>
          <w:szCs w:val="28"/>
        </w:rPr>
        <w:t xml:space="preserve"> решения об исполнении бюджета </w:t>
      </w:r>
      <w:r w:rsidR="00C74DEF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</w:p>
    <w:p w:rsidR="009B5C45" w:rsidRPr="00EB5F27" w:rsidRDefault="0012451C">
      <w:pPr>
        <w:pStyle w:val="Style9"/>
        <w:widowControl/>
        <w:ind w:firstLine="71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данных внешней проверки годовой бюджетной отчетности главных администраторов бюджетных средств;</w:t>
      </w:r>
    </w:p>
    <w:p w:rsidR="009B5C45" w:rsidRPr="00EB5F27" w:rsidRDefault="0012451C">
      <w:pPr>
        <w:pStyle w:val="Style9"/>
        <w:widowControl/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итогов проверки и анализа материалов и документов,</w:t>
      </w:r>
      <w:r w:rsidR="00182A3A" w:rsidRPr="00EB5F27">
        <w:rPr>
          <w:rStyle w:val="FontStyle17"/>
          <w:sz w:val="28"/>
          <w:szCs w:val="28"/>
        </w:rPr>
        <w:t xml:space="preserve"> представленных Администрацией </w:t>
      </w:r>
      <w:r w:rsidR="00FF4731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с проектом </w:t>
      </w:r>
      <w:r w:rsidR="00182A3A" w:rsidRPr="00EB5F27">
        <w:rPr>
          <w:rStyle w:val="FontStyle17"/>
          <w:sz w:val="28"/>
          <w:szCs w:val="28"/>
        </w:rPr>
        <w:t xml:space="preserve">решения об исполнении бюджета </w:t>
      </w:r>
      <w:r w:rsidR="00FF4731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, в соответствии со ст. 264.6 БК РФ;</w:t>
      </w:r>
    </w:p>
    <w:p w:rsidR="009B5C45" w:rsidRPr="00EB5F27" w:rsidRDefault="0012451C">
      <w:pPr>
        <w:pStyle w:val="Style9"/>
        <w:widowControl/>
        <w:ind w:firstLine="72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анализа иной информации о финансовом положении муниципа</w:t>
      </w:r>
      <w:r w:rsidR="00182A3A" w:rsidRPr="00EB5F27">
        <w:rPr>
          <w:rStyle w:val="FontStyle17"/>
          <w:sz w:val="28"/>
          <w:szCs w:val="28"/>
        </w:rPr>
        <w:t>льного образования «</w:t>
      </w:r>
      <w:r w:rsidR="00FF4731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».</w:t>
      </w:r>
    </w:p>
    <w:p w:rsidR="009B5C45" w:rsidRPr="00EB5F27" w:rsidRDefault="0012451C">
      <w:pPr>
        <w:pStyle w:val="Style9"/>
        <w:widowControl/>
        <w:ind w:left="720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 заключении отражаются следующие разделы:</w:t>
      </w:r>
    </w:p>
    <w:p w:rsidR="009B5C45" w:rsidRPr="00EB5F27" w:rsidRDefault="0012451C" w:rsidP="0012451C">
      <w:pPr>
        <w:pStyle w:val="Style10"/>
        <w:widowControl/>
        <w:numPr>
          <w:ilvl w:val="0"/>
          <w:numId w:val="20"/>
        </w:numPr>
        <w:tabs>
          <w:tab w:val="left" w:pos="998"/>
        </w:tabs>
        <w:ind w:left="72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Общие положения.</w:t>
      </w:r>
    </w:p>
    <w:p w:rsidR="009B5C45" w:rsidRPr="00EB5F27" w:rsidRDefault="0012451C" w:rsidP="0012451C">
      <w:pPr>
        <w:pStyle w:val="Style10"/>
        <w:widowControl/>
        <w:numPr>
          <w:ilvl w:val="0"/>
          <w:numId w:val="20"/>
        </w:numPr>
        <w:tabs>
          <w:tab w:val="left" w:pos="998"/>
        </w:tabs>
        <w:ind w:left="72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lastRenderedPageBreak/>
        <w:t>Основные параметры б</w:t>
      </w:r>
      <w:r w:rsidR="00182A3A" w:rsidRPr="00EB5F27">
        <w:rPr>
          <w:rStyle w:val="FontStyle17"/>
          <w:sz w:val="28"/>
          <w:szCs w:val="28"/>
        </w:rPr>
        <w:t xml:space="preserve">юджета </w:t>
      </w:r>
      <w:r w:rsidR="00AD4326">
        <w:rPr>
          <w:rStyle w:val="FontStyle17"/>
          <w:sz w:val="28"/>
          <w:szCs w:val="28"/>
        </w:rPr>
        <w:t xml:space="preserve">Окуловского 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.</w:t>
      </w:r>
    </w:p>
    <w:p w:rsidR="009B5C45" w:rsidRPr="00EB5F27" w:rsidRDefault="0012451C" w:rsidP="0012451C">
      <w:pPr>
        <w:pStyle w:val="Style10"/>
        <w:widowControl/>
        <w:numPr>
          <w:ilvl w:val="0"/>
          <w:numId w:val="20"/>
        </w:numPr>
        <w:tabs>
          <w:tab w:val="left" w:pos="998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Результат внешней проверки отче</w:t>
      </w:r>
      <w:r w:rsidR="00182A3A" w:rsidRPr="00EB5F27">
        <w:rPr>
          <w:rStyle w:val="FontStyle17"/>
          <w:sz w:val="28"/>
          <w:szCs w:val="28"/>
        </w:rPr>
        <w:t xml:space="preserve">та об исполнении бюджета </w:t>
      </w:r>
      <w:r w:rsidR="00AD4326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</w:p>
    <w:p w:rsidR="009B5C45" w:rsidRPr="00EB5F27" w:rsidRDefault="0012451C" w:rsidP="0012451C">
      <w:pPr>
        <w:pStyle w:val="Style10"/>
        <w:widowControl/>
        <w:numPr>
          <w:ilvl w:val="0"/>
          <w:numId w:val="20"/>
        </w:numPr>
        <w:tabs>
          <w:tab w:val="left" w:pos="998"/>
        </w:tabs>
        <w:ind w:left="72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Доходная часть отчета об исполнении бюджета.</w:t>
      </w:r>
    </w:p>
    <w:p w:rsidR="009B5C45" w:rsidRPr="00EB5F27" w:rsidRDefault="0012451C" w:rsidP="0012451C">
      <w:pPr>
        <w:pStyle w:val="Style10"/>
        <w:widowControl/>
        <w:numPr>
          <w:ilvl w:val="0"/>
          <w:numId w:val="20"/>
        </w:numPr>
        <w:tabs>
          <w:tab w:val="left" w:pos="998"/>
        </w:tabs>
        <w:ind w:left="72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Расходная часть отчета об исполнении бюджета.</w:t>
      </w:r>
    </w:p>
    <w:p w:rsidR="009B5C45" w:rsidRPr="00EB5F27" w:rsidRDefault="0012451C" w:rsidP="0012451C">
      <w:pPr>
        <w:pStyle w:val="Style10"/>
        <w:widowControl/>
        <w:numPr>
          <w:ilvl w:val="0"/>
          <w:numId w:val="20"/>
        </w:numPr>
        <w:tabs>
          <w:tab w:val="left" w:pos="998"/>
        </w:tabs>
        <w:ind w:firstLine="725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Источники финансирования дефицита бюджета, муниципальный долг, муниципальные заимствования, расход на обслуживание и погашение муниципальных долговых обязательств.</w:t>
      </w:r>
    </w:p>
    <w:p w:rsidR="009B5C45" w:rsidRPr="00EB5F27" w:rsidRDefault="0012451C" w:rsidP="0012451C">
      <w:pPr>
        <w:pStyle w:val="Style10"/>
        <w:widowControl/>
        <w:numPr>
          <w:ilvl w:val="0"/>
          <w:numId w:val="20"/>
        </w:numPr>
        <w:tabs>
          <w:tab w:val="left" w:pos="998"/>
        </w:tabs>
        <w:ind w:left="725" w:firstLine="0"/>
        <w:jc w:val="left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Выводы.</w:t>
      </w:r>
    </w:p>
    <w:p w:rsidR="0012451C" w:rsidRPr="00EB5F27" w:rsidRDefault="0012451C">
      <w:pPr>
        <w:pStyle w:val="Style9"/>
        <w:widowControl/>
        <w:ind w:firstLine="730"/>
        <w:rPr>
          <w:rStyle w:val="FontStyle17"/>
          <w:sz w:val="28"/>
          <w:szCs w:val="28"/>
        </w:rPr>
      </w:pPr>
      <w:r w:rsidRPr="00EB5F27">
        <w:rPr>
          <w:rStyle w:val="FontStyle17"/>
          <w:sz w:val="28"/>
          <w:szCs w:val="28"/>
        </w:rPr>
        <w:t>10.4. Подготовка заключения проводится в срок, не превышающий одного месяца со дня предоставления документов а адрес К</w:t>
      </w:r>
      <w:r w:rsidR="00182A3A" w:rsidRPr="00EB5F27">
        <w:rPr>
          <w:rStyle w:val="FontStyle17"/>
          <w:sz w:val="28"/>
          <w:szCs w:val="28"/>
        </w:rPr>
        <w:t xml:space="preserve">онтрольно-счетной </w:t>
      </w:r>
      <w:r w:rsidR="001C3F11">
        <w:rPr>
          <w:rStyle w:val="FontStyle17"/>
          <w:sz w:val="28"/>
          <w:szCs w:val="28"/>
        </w:rPr>
        <w:t>комиссии</w:t>
      </w:r>
      <w:r w:rsidRPr="00EB5F27">
        <w:rPr>
          <w:rStyle w:val="FontStyle17"/>
          <w:sz w:val="28"/>
          <w:szCs w:val="28"/>
        </w:rPr>
        <w:t xml:space="preserve"> и представляется К</w:t>
      </w:r>
      <w:r w:rsidR="00182A3A" w:rsidRPr="00EB5F27">
        <w:rPr>
          <w:rStyle w:val="FontStyle17"/>
          <w:sz w:val="28"/>
          <w:szCs w:val="28"/>
        </w:rPr>
        <w:t xml:space="preserve">онтрольно-счетной </w:t>
      </w:r>
      <w:r w:rsidR="001C3F11">
        <w:rPr>
          <w:rStyle w:val="FontStyle17"/>
          <w:sz w:val="28"/>
          <w:szCs w:val="28"/>
        </w:rPr>
        <w:t>комиссией</w:t>
      </w:r>
      <w:r w:rsidRPr="00EB5F27">
        <w:rPr>
          <w:rStyle w:val="FontStyle17"/>
          <w:sz w:val="28"/>
          <w:szCs w:val="28"/>
        </w:rPr>
        <w:t xml:space="preserve"> в </w:t>
      </w:r>
      <w:r w:rsidR="00182A3A" w:rsidRPr="00EB5F27">
        <w:rPr>
          <w:rStyle w:val="FontStyle17"/>
          <w:sz w:val="28"/>
          <w:szCs w:val="28"/>
        </w:rPr>
        <w:t xml:space="preserve">Думу </w:t>
      </w:r>
      <w:r w:rsidR="001C3F11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 xml:space="preserve"> с одновременным направлен</w:t>
      </w:r>
      <w:r w:rsidR="00182A3A" w:rsidRPr="00EB5F27">
        <w:rPr>
          <w:rStyle w:val="FontStyle17"/>
          <w:sz w:val="28"/>
          <w:szCs w:val="28"/>
        </w:rPr>
        <w:t xml:space="preserve">ием его  Главе  </w:t>
      </w:r>
      <w:r w:rsidR="001C3F11">
        <w:rPr>
          <w:rStyle w:val="FontStyle17"/>
          <w:sz w:val="28"/>
          <w:szCs w:val="28"/>
        </w:rPr>
        <w:t>Окуловского</w:t>
      </w:r>
      <w:r w:rsidR="00182A3A" w:rsidRPr="00EB5F27">
        <w:rPr>
          <w:rStyle w:val="FontStyle17"/>
          <w:sz w:val="28"/>
          <w:szCs w:val="28"/>
        </w:rPr>
        <w:t xml:space="preserve"> муниципального района</w:t>
      </w:r>
      <w:r w:rsidRPr="00EB5F27">
        <w:rPr>
          <w:rStyle w:val="FontStyle17"/>
          <w:sz w:val="28"/>
          <w:szCs w:val="28"/>
        </w:rPr>
        <w:t>.</w:t>
      </w:r>
    </w:p>
    <w:sectPr w:rsidR="0012451C" w:rsidRPr="00EB5F27" w:rsidSect="009B5C45">
      <w:headerReference w:type="default" r:id="rId10"/>
      <w:headerReference w:type="first" r:id="rId11"/>
      <w:type w:val="continuous"/>
      <w:pgSz w:w="11905" w:h="16837"/>
      <w:pgMar w:top="1128" w:right="809" w:bottom="1440" w:left="1529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A8D" w:rsidRDefault="00A46A8D">
      <w:r>
        <w:separator/>
      </w:r>
    </w:p>
  </w:endnote>
  <w:endnote w:type="continuationSeparator" w:id="1">
    <w:p w:rsidR="00A46A8D" w:rsidRDefault="00A4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A8D" w:rsidRDefault="00A46A8D">
      <w:r>
        <w:separator/>
      </w:r>
    </w:p>
  </w:footnote>
  <w:footnote w:type="continuationSeparator" w:id="1">
    <w:p w:rsidR="00A46A8D" w:rsidRDefault="00A4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45" w:rsidRDefault="00C43D56">
    <w:pPr>
      <w:pStyle w:val="Style6"/>
      <w:widowControl/>
      <w:ind w:left="4880" w:right="123"/>
      <w:jc w:val="both"/>
      <w:rPr>
        <w:rStyle w:val="FontStyle16"/>
      </w:rPr>
    </w:pPr>
    <w:r>
      <w:rPr>
        <w:rStyle w:val="FontStyle16"/>
      </w:rPr>
      <w:fldChar w:fldCharType="begin"/>
    </w:r>
    <w:r w:rsidR="0012451C">
      <w:rPr>
        <w:rStyle w:val="FontStyle16"/>
      </w:rPr>
      <w:instrText>PAGE</w:instrText>
    </w:r>
    <w:r>
      <w:rPr>
        <w:rStyle w:val="FontStyle16"/>
      </w:rPr>
      <w:fldChar w:fldCharType="separate"/>
    </w:r>
    <w:r w:rsidR="007B55A6">
      <w:rPr>
        <w:rStyle w:val="FontStyle16"/>
        <w:noProof/>
      </w:rPr>
      <w:t>15</w:t>
    </w:r>
    <w:r>
      <w:rPr>
        <w:rStyle w:val="FontStyle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45" w:rsidRDefault="009B5C45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0AC844"/>
    <w:lvl w:ilvl="0">
      <w:numFmt w:val="bullet"/>
      <w:lvlText w:val="*"/>
      <w:lvlJc w:val="left"/>
    </w:lvl>
  </w:abstractNum>
  <w:abstractNum w:abstractNumId="1">
    <w:nsid w:val="045E37F4"/>
    <w:multiLevelType w:val="singleLevel"/>
    <w:tmpl w:val="8CA040E6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04AF5C6A"/>
    <w:multiLevelType w:val="singleLevel"/>
    <w:tmpl w:val="18107DB0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0781140B"/>
    <w:multiLevelType w:val="singleLevel"/>
    <w:tmpl w:val="0CE0455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>
    <w:nsid w:val="15951AD4"/>
    <w:multiLevelType w:val="singleLevel"/>
    <w:tmpl w:val="EBACCA12"/>
    <w:lvl w:ilvl="0">
      <w:start w:val="1"/>
      <w:numFmt w:val="decimal"/>
      <w:lvlText w:val="8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1C260ABA"/>
    <w:multiLevelType w:val="singleLevel"/>
    <w:tmpl w:val="5EA6903C"/>
    <w:lvl w:ilvl="0">
      <w:start w:val="1"/>
      <w:numFmt w:val="decimal"/>
      <w:lvlText w:val="10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6">
    <w:nsid w:val="1F7217F5"/>
    <w:multiLevelType w:val="singleLevel"/>
    <w:tmpl w:val="9F7A88B2"/>
    <w:lvl w:ilvl="0">
      <w:start w:val="3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21D22DCD"/>
    <w:multiLevelType w:val="singleLevel"/>
    <w:tmpl w:val="C136CF6E"/>
    <w:lvl w:ilvl="0">
      <w:start w:val="1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36AE7247"/>
    <w:multiLevelType w:val="singleLevel"/>
    <w:tmpl w:val="A33E2266"/>
    <w:lvl w:ilvl="0">
      <w:start w:val="3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4B3A25EB"/>
    <w:multiLevelType w:val="singleLevel"/>
    <w:tmpl w:val="CFC2DCFA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4D8D57A3"/>
    <w:multiLevelType w:val="singleLevel"/>
    <w:tmpl w:val="A26CB94C"/>
    <w:lvl w:ilvl="0">
      <w:start w:val="1"/>
      <w:numFmt w:val="decimal"/>
      <w:lvlText w:val="7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510F795F"/>
    <w:multiLevelType w:val="singleLevel"/>
    <w:tmpl w:val="EE22579E"/>
    <w:lvl w:ilvl="0">
      <w:start w:val="5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5161415B"/>
    <w:multiLevelType w:val="singleLevel"/>
    <w:tmpl w:val="E190CBB8"/>
    <w:lvl w:ilvl="0">
      <w:start w:val="5"/>
      <w:numFmt w:val="decimal"/>
      <w:lvlText w:val="7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13">
    <w:nsid w:val="57B1789C"/>
    <w:multiLevelType w:val="singleLevel"/>
    <w:tmpl w:val="BC6E6BF6"/>
    <w:lvl w:ilvl="0">
      <w:start w:val="1"/>
      <w:numFmt w:val="decimal"/>
      <w:lvlText w:val="9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>
    <w:nsid w:val="69B46EEE"/>
    <w:multiLevelType w:val="singleLevel"/>
    <w:tmpl w:val="0CE0455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6A7E207E"/>
    <w:multiLevelType w:val="singleLevel"/>
    <w:tmpl w:val="647AF2B2"/>
    <w:lvl w:ilvl="0">
      <w:start w:val="12"/>
      <w:numFmt w:val="decimal"/>
      <w:lvlText w:val="7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6">
    <w:nsid w:val="732652BB"/>
    <w:multiLevelType w:val="singleLevel"/>
    <w:tmpl w:val="122EE8EE"/>
    <w:lvl w:ilvl="0">
      <w:start w:val="6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16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15"/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8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5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2451C"/>
    <w:rsid w:val="00017035"/>
    <w:rsid w:val="000574B1"/>
    <w:rsid w:val="00077A3B"/>
    <w:rsid w:val="00086DB6"/>
    <w:rsid w:val="000F4E86"/>
    <w:rsid w:val="0010603E"/>
    <w:rsid w:val="0012451C"/>
    <w:rsid w:val="00182A3A"/>
    <w:rsid w:val="001C3F11"/>
    <w:rsid w:val="001F426C"/>
    <w:rsid w:val="00262AF9"/>
    <w:rsid w:val="002C3604"/>
    <w:rsid w:val="00312DE4"/>
    <w:rsid w:val="003634C1"/>
    <w:rsid w:val="00375CB6"/>
    <w:rsid w:val="003C7A70"/>
    <w:rsid w:val="003F6C78"/>
    <w:rsid w:val="00406EA6"/>
    <w:rsid w:val="00424572"/>
    <w:rsid w:val="00493388"/>
    <w:rsid w:val="004C6AAC"/>
    <w:rsid w:val="005569D5"/>
    <w:rsid w:val="00593E80"/>
    <w:rsid w:val="005B4D05"/>
    <w:rsid w:val="006210F0"/>
    <w:rsid w:val="00655AF3"/>
    <w:rsid w:val="00680E5D"/>
    <w:rsid w:val="0068198C"/>
    <w:rsid w:val="006B2A22"/>
    <w:rsid w:val="00701EE7"/>
    <w:rsid w:val="00744CA3"/>
    <w:rsid w:val="007556DC"/>
    <w:rsid w:val="007B55A6"/>
    <w:rsid w:val="007C4CF4"/>
    <w:rsid w:val="00813FF6"/>
    <w:rsid w:val="00843085"/>
    <w:rsid w:val="00850A81"/>
    <w:rsid w:val="008705BC"/>
    <w:rsid w:val="008C0315"/>
    <w:rsid w:val="008F23DA"/>
    <w:rsid w:val="008F5B3D"/>
    <w:rsid w:val="00907C6C"/>
    <w:rsid w:val="0092642F"/>
    <w:rsid w:val="0093230D"/>
    <w:rsid w:val="0094471C"/>
    <w:rsid w:val="00994F6D"/>
    <w:rsid w:val="0099622C"/>
    <w:rsid w:val="009A250C"/>
    <w:rsid w:val="009B5C45"/>
    <w:rsid w:val="00A367DB"/>
    <w:rsid w:val="00A46A8D"/>
    <w:rsid w:val="00AD4326"/>
    <w:rsid w:val="00AD50D9"/>
    <w:rsid w:val="00AD5BBE"/>
    <w:rsid w:val="00B2144D"/>
    <w:rsid w:val="00B256E0"/>
    <w:rsid w:val="00B42F9C"/>
    <w:rsid w:val="00B562B7"/>
    <w:rsid w:val="00BB060F"/>
    <w:rsid w:val="00BB6EDB"/>
    <w:rsid w:val="00BC6B0B"/>
    <w:rsid w:val="00C202EC"/>
    <w:rsid w:val="00C20D96"/>
    <w:rsid w:val="00C43D56"/>
    <w:rsid w:val="00C60F1E"/>
    <w:rsid w:val="00C74DEF"/>
    <w:rsid w:val="00CD604F"/>
    <w:rsid w:val="00D0715C"/>
    <w:rsid w:val="00D10889"/>
    <w:rsid w:val="00D262C2"/>
    <w:rsid w:val="00D368EE"/>
    <w:rsid w:val="00D4341E"/>
    <w:rsid w:val="00D442F4"/>
    <w:rsid w:val="00D674D1"/>
    <w:rsid w:val="00D71AC2"/>
    <w:rsid w:val="00D77786"/>
    <w:rsid w:val="00D8170B"/>
    <w:rsid w:val="00DA5DAA"/>
    <w:rsid w:val="00DB4C45"/>
    <w:rsid w:val="00DE0463"/>
    <w:rsid w:val="00E015DC"/>
    <w:rsid w:val="00E02421"/>
    <w:rsid w:val="00E14914"/>
    <w:rsid w:val="00E45B94"/>
    <w:rsid w:val="00E66B3B"/>
    <w:rsid w:val="00EB4002"/>
    <w:rsid w:val="00EB5F27"/>
    <w:rsid w:val="00ED0C9F"/>
    <w:rsid w:val="00ED1207"/>
    <w:rsid w:val="00F5693E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4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5C45"/>
  </w:style>
  <w:style w:type="paragraph" w:customStyle="1" w:styleId="Style2">
    <w:name w:val="Style2"/>
    <w:basedOn w:val="a"/>
    <w:uiPriority w:val="99"/>
    <w:rsid w:val="009B5C45"/>
    <w:pPr>
      <w:spacing w:line="370" w:lineRule="exact"/>
      <w:jc w:val="center"/>
    </w:pPr>
  </w:style>
  <w:style w:type="paragraph" w:customStyle="1" w:styleId="Style3">
    <w:name w:val="Style3"/>
    <w:basedOn w:val="a"/>
    <w:uiPriority w:val="99"/>
    <w:rsid w:val="009B5C45"/>
    <w:pPr>
      <w:spacing w:line="324" w:lineRule="exact"/>
      <w:jc w:val="center"/>
    </w:pPr>
  </w:style>
  <w:style w:type="paragraph" w:customStyle="1" w:styleId="Style4">
    <w:name w:val="Style4"/>
    <w:basedOn w:val="a"/>
    <w:uiPriority w:val="99"/>
    <w:rsid w:val="009B5C45"/>
    <w:pPr>
      <w:spacing w:line="322" w:lineRule="exact"/>
      <w:ind w:firstLine="902"/>
    </w:pPr>
  </w:style>
  <w:style w:type="paragraph" w:customStyle="1" w:styleId="Style5">
    <w:name w:val="Style5"/>
    <w:basedOn w:val="a"/>
    <w:uiPriority w:val="99"/>
    <w:rsid w:val="009B5C45"/>
    <w:pPr>
      <w:jc w:val="both"/>
    </w:pPr>
  </w:style>
  <w:style w:type="paragraph" w:customStyle="1" w:styleId="Style6">
    <w:name w:val="Style6"/>
    <w:basedOn w:val="a"/>
    <w:uiPriority w:val="99"/>
    <w:rsid w:val="009B5C45"/>
  </w:style>
  <w:style w:type="paragraph" w:customStyle="1" w:styleId="Style7">
    <w:name w:val="Style7"/>
    <w:basedOn w:val="a"/>
    <w:uiPriority w:val="99"/>
    <w:rsid w:val="009B5C45"/>
    <w:pPr>
      <w:spacing w:line="322" w:lineRule="exact"/>
    </w:pPr>
  </w:style>
  <w:style w:type="paragraph" w:customStyle="1" w:styleId="Style8">
    <w:name w:val="Style8"/>
    <w:basedOn w:val="a"/>
    <w:uiPriority w:val="99"/>
    <w:rsid w:val="009B5C45"/>
    <w:pPr>
      <w:spacing w:line="480" w:lineRule="exact"/>
      <w:ind w:firstLine="562"/>
    </w:pPr>
  </w:style>
  <w:style w:type="paragraph" w:customStyle="1" w:styleId="Style9">
    <w:name w:val="Style9"/>
    <w:basedOn w:val="a"/>
    <w:uiPriority w:val="99"/>
    <w:rsid w:val="009B5C45"/>
    <w:pPr>
      <w:spacing w:line="322" w:lineRule="exact"/>
      <w:ind w:firstLine="710"/>
      <w:jc w:val="both"/>
    </w:pPr>
  </w:style>
  <w:style w:type="paragraph" w:customStyle="1" w:styleId="Style10">
    <w:name w:val="Style10"/>
    <w:basedOn w:val="a"/>
    <w:uiPriority w:val="99"/>
    <w:rsid w:val="009B5C45"/>
    <w:pPr>
      <w:spacing w:line="322" w:lineRule="exact"/>
      <w:ind w:firstLine="739"/>
      <w:jc w:val="both"/>
    </w:pPr>
  </w:style>
  <w:style w:type="paragraph" w:customStyle="1" w:styleId="Style11">
    <w:name w:val="Style11"/>
    <w:basedOn w:val="a"/>
    <w:uiPriority w:val="99"/>
    <w:rsid w:val="009B5C45"/>
  </w:style>
  <w:style w:type="character" w:customStyle="1" w:styleId="FontStyle13">
    <w:name w:val="Font Style13"/>
    <w:basedOn w:val="a0"/>
    <w:uiPriority w:val="99"/>
    <w:rsid w:val="009B5C4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9B5C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9B5C4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9B5C4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9B5C4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0E11-3659-4A0E-9C7E-A907E355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Владимирской области</vt:lpstr>
    </vt:vector>
  </TitlesOfParts>
  <Company/>
  <LinksUpToDate>false</LinksUpToDate>
  <CharactersWithSpaces>28948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Владимирской области</dc:title>
  <dc:creator>Петров Алексей Александрович</dc:creator>
  <cp:lastModifiedBy>StepanovaVK</cp:lastModifiedBy>
  <cp:revision>100</cp:revision>
  <cp:lastPrinted>2013-12-19T13:45:00Z</cp:lastPrinted>
  <dcterms:created xsi:type="dcterms:W3CDTF">2013-12-19T08:08:00Z</dcterms:created>
  <dcterms:modified xsi:type="dcterms:W3CDTF">2014-07-09T06:03:00Z</dcterms:modified>
</cp:coreProperties>
</file>