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64EF" w14:textId="77777777" w:rsidR="00432B03" w:rsidRPr="00277951" w:rsidRDefault="00432B03" w:rsidP="00432B03">
      <w:pPr>
        <w:pStyle w:val="1"/>
        <w:ind w:left="7797" w:hanging="284"/>
        <w:jc w:val="right"/>
        <w:rPr>
          <w:szCs w:val="28"/>
        </w:rPr>
      </w:pPr>
      <w:r w:rsidRPr="00277951">
        <w:rPr>
          <w:szCs w:val="28"/>
        </w:rPr>
        <w:t xml:space="preserve">проект   </w:t>
      </w:r>
    </w:p>
    <w:p w14:paraId="659311D8" w14:textId="77777777" w:rsidR="00432B03" w:rsidRPr="00277951" w:rsidRDefault="00432B03" w:rsidP="00432B03">
      <w:pPr>
        <w:pStyle w:val="1"/>
        <w:ind w:left="7797" w:hanging="284"/>
        <w:rPr>
          <w:szCs w:val="28"/>
        </w:rPr>
      </w:pPr>
      <w:r w:rsidRPr="00277951">
        <w:rPr>
          <w:szCs w:val="28"/>
        </w:rPr>
        <w:t xml:space="preserve">                                                                                                                         </w:t>
      </w:r>
    </w:p>
    <w:p w14:paraId="56207052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14:paraId="3581E65C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536F38D4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 О С ТА Н О В Л Е Н И Е</w:t>
      </w:r>
    </w:p>
    <w:p w14:paraId="01457871" w14:textId="4C63679B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8A7782" w14:textId="77777777" w:rsidR="00277951" w:rsidRPr="00277951" w:rsidRDefault="00277951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2A2E89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483369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г. Окуловка</w:t>
      </w:r>
    </w:p>
    <w:p w14:paraId="2EE908D4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3D048402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О назначении общественных обсуждений</w:t>
      </w:r>
    </w:p>
    <w:p w14:paraId="71491624" w14:textId="77777777" w:rsidR="00432B03" w:rsidRPr="00277951" w:rsidRDefault="00432B03" w:rsidP="00432B03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14:paraId="1BE365FB" w14:textId="6C014EA9" w:rsidR="00432B03" w:rsidRPr="00277951" w:rsidRDefault="00027076" w:rsidP="00027076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2B03" w:rsidRPr="00277951">
        <w:rPr>
          <w:rFonts w:ascii="Times New Roman" w:hAnsi="Times New Roman"/>
          <w:sz w:val="28"/>
          <w:szCs w:val="28"/>
        </w:rPr>
        <w:t>В соответствии с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 декабря 2020 года № 999 «Об утверждении требований к материалам оценки воздействия на окружающую среду», Положением</w:t>
      </w:r>
      <w:r w:rsidR="00432B03" w:rsidRPr="00277951">
        <w:rPr>
          <w:rFonts w:ascii="Times New Roman" w:hAnsi="Times New Roman"/>
          <w:bCs/>
          <w:sz w:val="28"/>
          <w:szCs w:val="28"/>
        </w:rPr>
        <w:t xml:space="preserve"> о</w:t>
      </w:r>
      <w:r w:rsidR="00432B03" w:rsidRPr="00277951">
        <w:rPr>
          <w:rFonts w:ascii="Times New Roman" w:hAnsi="Times New Roman"/>
          <w:sz w:val="28"/>
          <w:szCs w:val="28"/>
        </w:rPr>
        <w:t>б организации и проведении общественных обсуждений (слушаний) среди населения о намечаемой хозяйственной и иной деятельности на территории Окуловского городского поселения, которая подлежит экологической экспертизе, утвержденным постановлением Администрации Окуловского муниципального района от 04.05.2023 № 628, Администрация Окуловского  муниципального района</w:t>
      </w:r>
    </w:p>
    <w:p w14:paraId="7DCC0E3E" w14:textId="77777777" w:rsidR="00432B03" w:rsidRPr="00277951" w:rsidRDefault="00432B03" w:rsidP="00277951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ПОСТАНОВЛЯЕТ:</w:t>
      </w:r>
    </w:p>
    <w:p w14:paraId="132E1431" w14:textId="4FFE296E" w:rsidR="006A58C1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1. Вынести на общественные обсуждения проект 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Раздел: Технологические решения Шифр: 12-027/1-ИОС6ТХ; Раздел: Мероприятия по охране окружающей среды Шифр: 12-027/1-ООС; Раздел: Оценка воздействия на окружающую среду; Приложения к разделу оценки воздействия на окружающую среду».</w:t>
      </w:r>
    </w:p>
    <w:p w14:paraId="648849EF" w14:textId="031312F4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2. Назначить организатором общественных обсуждений Администрацию Окуловского муниципального района в лице отдела строительства, градостроительства и архитектуры Администрации Окуловского муниципального района (адрес нахождения организатора: Новгородская область, г. Окуловка, ул. Кирова, д.6, </w:t>
      </w:r>
      <w:proofErr w:type="spellStart"/>
      <w:r w:rsidRPr="00277951">
        <w:rPr>
          <w:rFonts w:ascii="Times New Roman" w:hAnsi="Times New Roman"/>
          <w:sz w:val="28"/>
          <w:szCs w:val="28"/>
        </w:rPr>
        <w:t>каб</w:t>
      </w:r>
      <w:proofErr w:type="spellEnd"/>
      <w:r w:rsidRPr="00277951">
        <w:rPr>
          <w:rFonts w:ascii="Times New Roman" w:hAnsi="Times New Roman"/>
          <w:sz w:val="28"/>
          <w:szCs w:val="28"/>
        </w:rPr>
        <w:t xml:space="preserve">. № 26, номер тел. 8(81657)21-656; адрес электронной почты - arhit@okuladm.ru; контактное лицо - Степанов Андрей Леонидович - заведующий отделом строительства, </w:t>
      </w:r>
      <w:r w:rsidRPr="00277951">
        <w:rPr>
          <w:rFonts w:ascii="Times New Roman" w:hAnsi="Times New Roman"/>
          <w:sz w:val="28"/>
          <w:szCs w:val="28"/>
        </w:rPr>
        <w:lastRenderedPageBreak/>
        <w:t>градостроительства и архитектуры Администрации Окуловского муниципального района).</w:t>
      </w:r>
    </w:p>
    <w:p w14:paraId="55EA8CB6" w14:textId="7151C5D2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3. Установить срок общественных обсуждений с 5 февраля 2024 года по </w:t>
      </w:r>
      <w:r w:rsidR="00027076">
        <w:rPr>
          <w:rFonts w:ascii="Times New Roman" w:hAnsi="Times New Roman"/>
          <w:sz w:val="28"/>
          <w:szCs w:val="28"/>
        </w:rPr>
        <w:t>15</w:t>
      </w:r>
      <w:r w:rsidRPr="00277951">
        <w:rPr>
          <w:rFonts w:ascii="Times New Roman" w:hAnsi="Times New Roman"/>
          <w:sz w:val="28"/>
          <w:szCs w:val="28"/>
        </w:rPr>
        <w:t xml:space="preserve"> марта 2024 года.</w:t>
      </w:r>
    </w:p>
    <w:p w14:paraId="2727498B" w14:textId="77FF0F77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4. Провести общественные обсуждения в форме общественных слушаний проекта технической документации </w:t>
      </w:r>
      <w:r w:rsidR="00027076">
        <w:rPr>
          <w:rFonts w:ascii="Times New Roman" w:hAnsi="Times New Roman"/>
          <w:sz w:val="28"/>
          <w:szCs w:val="28"/>
        </w:rPr>
        <w:t>4 марта</w:t>
      </w:r>
      <w:r w:rsidRPr="00277951">
        <w:rPr>
          <w:rFonts w:ascii="Times New Roman" w:hAnsi="Times New Roman"/>
          <w:sz w:val="28"/>
          <w:szCs w:val="28"/>
        </w:rPr>
        <w:t xml:space="preserve"> 2024 года в 15.00 по адресу: Новгородская область, Окуловский муниципальный район, г. Окуловка, ул. Кирова, д. 6 (актовый зал здания Администрации Окуловского муниципального района).</w:t>
      </w:r>
    </w:p>
    <w:p w14:paraId="341FE302" w14:textId="67EE3E9B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5. Определить срок внесения замечаний и предложений по вынесенному проекту технической документации на общественные обсуждения с 5 февраля 2024 года по </w:t>
      </w:r>
      <w:r w:rsidR="002F0B29">
        <w:rPr>
          <w:rFonts w:ascii="Times New Roman" w:hAnsi="Times New Roman"/>
          <w:sz w:val="28"/>
          <w:szCs w:val="28"/>
        </w:rPr>
        <w:t>15</w:t>
      </w:r>
      <w:r w:rsidRPr="00277951">
        <w:rPr>
          <w:rFonts w:ascii="Times New Roman" w:hAnsi="Times New Roman"/>
          <w:sz w:val="28"/>
          <w:szCs w:val="28"/>
        </w:rPr>
        <w:t xml:space="preserve"> марта 2024 года.</w:t>
      </w:r>
    </w:p>
    <w:p w14:paraId="69F91AA3" w14:textId="71401A71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6. Определить, что проект и информ</w:t>
      </w:r>
      <w:bookmarkStart w:id="0" w:name="_GoBack"/>
      <w:bookmarkEnd w:id="0"/>
      <w:r w:rsidRPr="00277951">
        <w:rPr>
          <w:rFonts w:ascii="Times New Roman" w:hAnsi="Times New Roman"/>
          <w:sz w:val="28"/>
          <w:szCs w:val="28"/>
        </w:rPr>
        <w:t xml:space="preserve">ационные материалы к нему размещаются: 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4" w:history="1">
        <w:r w:rsidRPr="00277951">
          <w:rPr>
            <w:rStyle w:val="a4"/>
            <w:rFonts w:ascii="Times New Roman" w:hAnsi="Times New Roman"/>
            <w:sz w:val="28"/>
            <w:szCs w:val="28"/>
          </w:rPr>
          <w:t>http://okuladm.ru/gradstroy/komis</w:t>
        </w:r>
      </w:hyperlink>
      <w:r w:rsidRPr="00277951">
        <w:rPr>
          <w:rFonts w:ascii="Times New Roman" w:hAnsi="Times New Roman"/>
          <w:sz w:val="28"/>
          <w:szCs w:val="28"/>
          <w:u w:val="single"/>
        </w:rPr>
        <w:t>.</w:t>
      </w:r>
    </w:p>
    <w:p w14:paraId="2D6D93B0" w14:textId="77D6A787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7. Определить место расположения информационных стендов (тумб</w:t>
      </w:r>
      <w:proofErr w:type="gramStart"/>
      <w:r w:rsidRPr="00277951">
        <w:rPr>
          <w:rFonts w:ascii="Times New Roman" w:hAnsi="Times New Roman"/>
          <w:sz w:val="28"/>
          <w:szCs w:val="28"/>
        </w:rPr>
        <w:t xml:space="preserve">):   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        Новгородская область, г. Окуловка, ул. Николая Николаева, д. 61 у магазина ООО «Коммерсант»;</w:t>
      </w:r>
    </w:p>
    <w:p w14:paraId="5FC7905C" w14:textId="4F5BC662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Новгородская область, г. Окуловка, ул. Островского, рядом с д. 42, корп. 2;</w:t>
      </w:r>
    </w:p>
    <w:p w14:paraId="05FA1249" w14:textId="77777777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Новгородская область, г. Окуловка, ул. Новгородская, д. 25а (у здания магазина);</w:t>
      </w:r>
    </w:p>
    <w:p w14:paraId="659C2D78" w14:textId="77777777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Новгородская область, г. Окуловка, ул. Чайковского, у д. 1; </w:t>
      </w:r>
    </w:p>
    <w:p w14:paraId="33894237" w14:textId="77777777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Новгородская область, г. Окуловка, парк ОЦБК.</w:t>
      </w:r>
    </w:p>
    <w:p w14:paraId="43435AA9" w14:textId="10480A04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8. Утвердить прилагаемый состав комиссии по подготовке и проведению общественных обсуждений по проекту 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Раздел: Технологические решения Шифр: 12-027/1-ИОС6ТХ; Раздел: Мероприятия по охране окружающей среды Шифр: 12-027/1-ООС; Раздел: Оценка воздействия на окружающую среду; Приложения к разделу оценки воздействия на окружающую среду».</w:t>
      </w:r>
    </w:p>
    <w:p w14:paraId="36B5040F" w14:textId="4430EA40" w:rsidR="00432B03" w:rsidRPr="00277951" w:rsidRDefault="00432B03" w:rsidP="00277951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9. Оповестить жителей Окуловского городского поселения по проекту, вынесенному на общественные обсуждения на платформе обратной связи (</w:t>
      </w:r>
      <w:hyperlink r:id="rId5" w:tgtFrame="_blank" w:history="1">
        <w:r w:rsidRPr="00277951">
          <w:rPr>
            <w:rStyle w:val="a4"/>
            <w:rFonts w:ascii="Times New Roman" w:hAnsi="Times New Roman"/>
            <w:bCs/>
            <w:sz w:val="28"/>
            <w:szCs w:val="28"/>
          </w:rPr>
          <w:t>pos.gosuslugi.ru</w:t>
        </w:r>
      </w:hyperlink>
      <w:r w:rsidRPr="00277951">
        <w:rPr>
          <w:rFonts w:ascii="Times New Roman" w:hAnsi="Times New Roman"/>
          <w:sz w:val="28"/>
          <w:szCs w:val="28"/>
        </w:rPr>
        <w:t>).</w:t>
      </w:r>
    </w:p>
    <w:p w14:paraId="7CA800E2" w14:textId="59AD34A1" w:rsidR="00277951" w:rsidRPr="00277951" w:rsidRDefault="00432B03" w:rsidP="00277951">
      <w:pPr>
        <w:spacing w:after="240" w:line="360" w:lineRule="atLeast"/>
        <w:ind w:firstLine="703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10. Опубликовать настоящее постановление о проведении общественных обсуждений в бюллетене "Официальный вестник Окуловского </w:t>
      </w:r>
      <w:r w:rsidRPr="00277951">
        <w:rPr>
          <w:rFonts w:ascii="Times New Roman" w:hAnsi="Times New Roman"/>
          <w:sz w:val="28"/>
          <w:szCs w:val="28"/>
        </w:rPr>
        <w:lastRenderedPageBreak/>
        <w:t>муниципального района",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14:paraId="24539208" w14:textId="0DBAFECF" w:rsidR="00432B03" w:rsidRPr="00277951" w:rsidRDefault="00432B03" w:rsidP="00277951">
      <w:pPr>
        <w:spacing w:after="360" w:line="240" w:lineRule="exact"/>
        <w:ind w:left="-709" w:firstLine="703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Подготовил и завизировал:</w:t>
      </w:r>
    </w:p>
    <w:p w14:paraId="35160510" w14:textId="449A9BDE" w:rsidR="00432B03" w:rsidRPr="00277951" w:rsidRDefault="00277951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Заведующий</w:t>
      </w:r>
      <w:r w:rsidR="00432B03" w:rsidRPr="00277951">
        <w:rPr>
          <w:rFonts w:ascii="Times New Roman" w:hAnsi="Times New Roman"/>
          <w:sz w:val="28"/>
          <w:szCs w:val="28"/>
        </w:rPr>
        <w:t xml:space="preserve"> отделом </w:t>
      </w:r>
    </w:p>
    <w:p w14:paraId="28CD0D95" w14:textId="77777777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строительства, градостроительства</w:t>
      </w:r>
    </w:p>
    <w:p w14:paraId="5D8ECDA4" w14:textId="77777777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и архитектуры</w:t>
      </w:r>
    </w:p>
    <w:p w14:paraId="367F7C2A" w14:textId="77777777" w:rsid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</w:t>
      </w:r>
      <w:r w:rsidR="00277951">
        <w:rPr>
          <w:rFonts w:ascii="Times New Roman" w:hAnsi="Times New Roman"/>
          <w:sz w:val="28"/>
          <w:szCs w:val="28"/>
        </w:rPr>
        <w:t xml:space="preserve">                           А.Л. Степанов</w:t>
      </w:r>
    </w:p>
    <w:p w14:paraId="67BF6021" w14:textId="0D31B0C0" w:rsidR="00432B03" w:rsidRPr="00277951" w:rsidRDefault="00277951" w:rsidP="00277951">
      <w:pPr>
        <w:tabs>
          <w:tab w:val="left" w:pos="7680"/>
        </w:tabs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29.01.2024</w:t>
      </w:r>
    </w:p>
    <w:p w14:paraId="3C5FD199" w14:textId="33D7C2AE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Лист согласования прилагается</w:t>
      </w:r>
    </w:p>
    <w:p w14:paraId="77546E3D" w14:textId="7D1622FA" w:rsidR="00432B03" w:rsidRDefault="00432B03" w:rsidP="00277951">
      <w:pPr>
        <w:spacing w:line="320" w:lineRule="atLeast"/>
        <w:ind w:left="-709" w:firstLine="705"/>
        <w:jc w:val="both"/>
        <w:rPr>
          <w:rFonts w:ascii="Times New Roman" w:hAnsi="Times New Roman"/>
          <w:szCs w:val="24"/>
        </w:rPr>
      </w:pPr>
    </w:p>
    <w:p w14:paraId="5548C4BC" w14:textId="63B03A22" w:rsidR="00432B03" w:rsidRDefault="00432B03" w:rsidP="00277951">
      <w:pPr>
        <w:overflowPunct/>
        <w:autoSpaceDE/>
        <w:autoSpaceDN/>
        <w:adjustRightInd/>
        <w:spacing w:after="120" w:line="259" w:lineRule="auto"/>
        <w:ind w:left="-709" w:firstLine="70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514F2FC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0FBA6D50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  <w:u w:val="single"/>
        </w:rPr>
        <w:t xml:space="preserve">           постановление           </w:t>
      </w:r>
      <w:r w:rsidRPr="00277951">
        <w:rPr>
          <w:rFonts w:ascii="Times New Roman" w:hAnsi="Times New Roman"/>
          <w:sz w:val="28"/>
          <w:szCs w:val="28"/>
        </w:rPr>
        <w:t xml:space="preserve"> от _______________ № _____ </w:t>
      </w:r>
    </w:p>
    <w:p w14:paraId="7E005FA3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«О назначении общественных обсуждений»  </w:t>
      </w:r>
    </w:p>
    <w:p w14:paraId="6F61FEA7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4776"/>
        <w:gridCol w:w="2511"/>
      </w:tblGrid>
      <w:tr w:rsidR="00432B03" w:rsidRPr="00277951" w14:paraId="1ED73542" w14:textId="77777777" w:rsidTr="00EE23B4">
        <w:tc>
          <w:tcPr>
            <w:tcW w:w="2071" w:type="dxa"/>
          </w:tcPr>
          <w:p w14:paraId="1D73320C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14:paraId="6753C70E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14:paraId="140855FB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432B03" w:rsidRPr="00277951" w14:paraId="301795F9" w14:textId="77777777" w:rsidTr="00EE23B4">
        <w:tc>
          <w:tcPr>
            <w:tcW w:w="2071" w:type="dxa"/>
          </w:tcPr>
          <w:p w14:paraId="4122EBDC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14:paraId="73BF2A50" w14:textId="77777777" w:rsidR="00432B03" w:rsidRPr="00277951" w:rsidRDefault="00432B03" w:rsidP="00EE23B4">
            <w:pPr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07C745A3" w14:textId="77777777" w:rsidR="00432B03" w:rsidRPr="00277951" w:rsidRDefault="00432B03" w:rsidP="00EE2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02C73A63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E1392B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425AEA95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34E6264E" w14:textId="77777777" w:rsidR="00432B03" w:rsidRPr="00277951" w:rsidRDefault="00432B03" w:rsidP="00432B03">
      <w:pPr>
        <w:jc w:val="both"/>
        <w:rPr>
          <w:rFonts w:ascii="Times New Roman" w:hAnsi="Times New Roman"/>
          <w:sz w:val="28"/>
          <w:szCs w:val="28"/>
        </w:rPr>
      </w:pPr>
    </w:p>
    <w:p w14:paraId="7C583F72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УКАЗАТЕЛЬ РАССЫЛКИ</w:t>
      </w:r>
    </w:p>
    <w:p w14:paraId="6086F2B2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419814A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432B03" w:rsidRPr="00277951" w14:paraId="5EE4F771" w14:textId="77777777" w:rsidTr="00EE23B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1B991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14:paraId="78B8C6A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A638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. 2024</w:t>
            </w:r>
          </w:p>
        </w:tc>
        <w:tc>
          <w:tcPr>
            <w:tcW w:w="484" w:type="dxa"/>
          </w:tcPr>
          <w:p w14:paraId="1AB981AC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06379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0970ED60" w14:textId="77777777" w:rsidTr="00EE23B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85C4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14:paraId="36197045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14:paraId="08F4C629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2C420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14:paraId="350AC010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07BE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731EE6AB" w14:textId="77777777" w:rsidTr="00EE23B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F3E56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74781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 назначении общественных обсуждений</w:t>
            </w:r>
          </w:p>
        </w:tc>
      </w:tr>
      <w:tr w:rsidR="00432B03" w:rsidRPr="00277951" w14:paraId="7EEF6EF8" w14:textId="77777777" w:rsidTr="00EE23B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420EA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(заголовок к тексту)</w:t>
            </w:r>
          </w:p>
        </w:tc>
      </w:tr>
    </w:tbl>
    <w:p w14:paraId="4281289D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FFFE713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432B03" w:rsidRPr="00277951" w14:paraId="506C30A6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E27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№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D785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2DA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432B03" w:rsidRPr="00277951" w14:paraId="1B0EDD33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6C5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4EE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отдел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57D8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432B03" w:rsidRPr="00277951" w14:paraId="0C05CE6D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BE4D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14:paraId="15B96279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4036EE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7E8" w14:textId="0A521D94" w:rsidR="00432B03" w:rsidRPr="00277951" w:rsidRDefault="00432B03" w:rsidP="00EE23B4">
            <w:pPr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Отдел строительства, градостроительства и архитектуры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8C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  <w:p w14:paraId="0EB3EF5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7F20DBD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46F80E8C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901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80D" w14:textId="77777777" w:rsidR="00432B03" w:rsidRPr="00277951" w:rsidRDefault="00432B03" w:rsidP="00EE23B4">
            <w:pPr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8A6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</w:tbl>
    <w:p w14:paraId="3552ED52" w14:textId="77777777" w:rsidR="00432B03" w:rsidRPr="00277951" w:rsidRDefault="00432B03" w:rsidP="00432B03">
      <w:pPr>
        <w:tabs>
          <w:tab w:val="left" w:pos="420"/>
          <w:tab w:val="left" w:pos="8265"/>
        </w:tabs>
        <w:spacing w:line="240" w:lineRule="exact"/>
        <w:rPr>
          <w:rFonts w:ascii="Times New Roman" w:hAnsi="Times New Roman"/>
          <w:b/>
          <w:sz w:val="28"/>
          <w:szCs w:val="28"/>
          <w:lang w:eastAsia="ar-SA"/>
        </w:rPr>
      </w:pPr>
      <w:r w:rsidRPr="00277951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</w:t>
      </w:r>
      <w:r w:rsidRPr="00277951"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432B03" w:rsidRPr="00277951" w14:paraId="745C2354" w14:textId="77777777" w:rsidTr="00EE23B4">
        <w:tc>
          <w:tcPr>
            <w:tcW w:w="3749" w:type="dxa"/>
          </w:tcPr>
          <w:p w14:paraId="4967422C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19627498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711FA031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655161BF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 w:rsidRPr="00277951">
              <w:rPr>
                <w:szCs w:val="28"/>
              </w:rPr>
              <w:t>Ведущий специалист отдела строительства, градостроительства и архитектуры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FD697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14:paraId="267868E0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</w:rPr>
            </w:pPr>
            <w:r w:rsidRPr="00277951">
              <w:rPr>
                <w:szCs w:val="28"/>
              </w:rPr>
              <w:t xml:space="preserve">       Д.А. Артемьева</w:t>
            </w:r>
          </w:p>
        </w:tc>
      </w:tr>
      <w:tr w:rsidR="00432B03" w:rsidRPr="00277951" w14:paraId="41EFB928" w14:textId="77777777" w:rsidTr="00EE23B4">
        <w:tc>
          <w:tcPr>
            <w:tcW w:w="3749" w:type="dxa"/>
          </w:tcPr>
          <w:p w14:paraId="0DC43213" w14:textId="77777777" w:rsidR="00432B03" w:rsidRPr="00277951" w:rsidRDefault="00432B03" w:rsidP="00EE23B4">
            <w:pPr>
              <w:pStyle w:val="a5"/>
              <w:spacing w:line="240" w:lineRule="exact"/>
              <w:ind w:right="-108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1AD63" w14:textId="77777777" w:rsidR="00432B03" w:rsidRPr="00277951" w:rsidRDefault="00432B03" w:rsidP="00EE23B4">
            <w:pPr>
              <w:pStyle w:val="a5"/>
              <w:spacing w:line="240" w:lineRule="exact"/>
              <w:ind w:right="-118"/>
              <w:jc w:val="center"/>
              <w:rPr>
                <w:szCs w:val="28"/>
                <w:lang w:eastAsia="ar-SA"/>
              </w:rPr>
            </w:pPr>
            <w:r w:rsidRPr="00277951">
              <w:rPr>
                <w:szCs w:val="28"/>
              </w:rPr>
              <w:t>(подпись)</w:t>
            </w:r>
          </w:p>
        </w:tc>
        <w:tc>
          <w:tcPr>
            <w:tcW w:w="2987" w:type="dxa"/>
          </w:tcPr>
          <w:p w14:paraId="3325886E" w14:textId="77777777" w:rsidR="00432B03" w:rsidRPr="00277951" w:rsidRDefault="00432B03" w:rsidP="00EE23B4">
            <w:pPr>
              <w:pStyle w:val="a5"/>
              <w:spacing w:line="240" w:lineRule="exact"/>
              <w:ind w:right="369"/>
              <w:jc w:val="center"/>
              <w:rPr>
                <w:szCs w:val="28"/>
                <w:lang w:eastAsia="ar-SA"/>
              </w:rPr>
            </w:pPr>
          </w:p>
        </w:tc>
      </w:tr>
      <w:tr w:rsidR="00432B03" w:rsidRPr="00277951" w14:paraId="27979530" w14:textId="77777777" w:rsidTr="00EE23B4">
        <w:tc>
          <w:tcPr>
            <w:tcW w:w="3749" w:type="dxa"/>
          </w:tcPr>
          <w:p w14:paraId="249EFB2A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14:paraId="0216469D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7" w:type="dxa"/>
          </w:tcPr>
          <w:p w14:paraId="2B9FAC09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14:paraId="7AB32262" w14:textId="10A50939" w:rsidR="00432B03" w:rsidRPr="00277951" w:rsidRDefault="00432B03" w:rsidP="00432B03">
      <w:pPr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265F9578" w14:textId="77777777" w:rsidR="00432B03" w:rsidRPr="00277951" w:rsidRDefault="00432B03">
      <w:pPr>
        <w:overflowPunct/>
        <w:autoSpaceDE/>
        <w:autoSpaceDN/>
        <w:adjustRightInd/>
        <w:spacing w:after="120" w:line="259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br w:type="page"/>
      </w:r>
    </w:p>
    <w:p w14:paraId="769D013A" w14:textId="77777777" w:rsidR="00432B03" w:rsidRPr="00277951" w:rsidRDefault="00432B03" w:rsidP="00277951">
      <w:pPr>
        <w:overflowPunct/>
        <w:adjustRightInd/>
        <w:spacing w:line="240" w:lineRule="exact"/>
        <w:ind w:left="1440" w:firstLine="720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04506C9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7321F21B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Окуловского муниципального</w:t>
      </w:r>
    </w:p>
    <w:p w14:paraId="7851F2A3" w14:textId="589888BC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района от            № </w:t>
      </w:r>
    </w:p>
    <w:p w14:paraId="7AD656F7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</w:p>
    <w:p w14:paraId="0BD33666" w14:textId="6EC26764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Утвержден</w:t>
      </w:r>
    </w:p>
    <w:p w14:paraId="40DA937D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C58F13D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Окуловского муниципального </w:t>
      </w:r>
    </w:p>
    <w:p w14:paraId="1B2B67EF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района от         №  </w:t>
      </w:r>
    </w:p>
    <w:p w14:paraId="6B3F0D32" w14:textId="77777777" w:rsidR="00432B03" w:rsidRPr="00277951" w:rsidRDefault="00432B03" w:rsidP="00432B03">
      <w:pPr>
        <w:rPr>
          <w:rFonts w:ascii="Times New Roman" w:hAnsi="Times New Roman"/>
          <w:sz w:val="28"/>
          <w:szCs w:val="28"/>
        </w:rPr>
      </w:pPr>
    </w:p>
    <w:p w14:paraId="6CEA1B0B" w14:textId="77777777" w:rsidR="00432B03" w:rsidRPr="00277951" w:rsidRDefault="00432B03" w:rsidP="00432B03">
      <w:pPr>
        <w:ind w:left="3402" w:hanging="567"/>
        <w:jc w:val="both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 xml:space="preserve">              СОСТАВ </w:t>
      </w:r>
    </w:p>
    <w:p w14:paraId="6C1C53C7" w14:textId="77777777" w:rsidR="00432B03" w:rsidRPr="00277951" w:rsidRDefault="00432B03" w:rsidP="00432B03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комиссии по подготовке и проведению общественных обсуждений по проекту 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</w:t>
      </w:r>
    </w:p>
    <w:p w14:paraId="15C6F0F5" w14:textId="77777777" w:rsidR="00432B03" w:rsidRPr="00277951" w:rsidRDefault="00432B03" w:rsidP="00432B03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Раздел: Технологические решения Шифр: 12-027/1-ИОС6ТХ; </w:t>
      </w:r>
    </w:p>
    <w:p w14:paraId="0C169DA1" w14:textId="77777777" w:rsidR="00432B03" w:rsidRPr="00277951" w:rsidRDefault="00432B03" w:rsidP="00432B03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Раздел: Мероприятия по охране окружающей среды Шифр: 12-027/1-ООС; </w:t>
      </w:r>
    </w:p>
    <w:p w14:paraId="5AA9ECEC" w14:textId="77777777" w:rsidR="00432B03" w:rsidRPr="00277951" w:rsidRDefault="00432B03" w:rsidP="00432B03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Раздел: Оценка воздействия на окружающую среду; Приложения к разделу оценки воздействия на окружающую среду.   </w:t>
      </w:r>
    </w:p>
    <w:p w14:paraId="43F305DB" w14:textId="77777777" w:rsidR="00432B03" w:rsidRPr="00277951" w:rsidRDefault="00432B03" w:rsidP="00432B03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14:paraId="5D348084" w14:textId="77777777" w:rsidR="00432B03" w:rsidRPr="00277951" w:rsidRDefault="00432B03" w:rsidP="00432B03">
      <w:pPr>
        <w:overflowPunct/>
        <w:adjustRightInd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Алексеев В.Н. -   заместитель Главы администрации Окуловского </w:t>
      </w:r>
      <w:proofErr w:type="gramStart"/>
      <w:r w:rsidRPr="00277951">
        <w:rPr>
          <w:rFonts w:ascii="Times New Roman" w:hAnsi="Times New Roman"/>
          <w:sz w:val="28"/>
          <w:szCs w:val="28"/>
        </w:rPr>
        <w:t>района,  председатель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комиссии;</w:t>
      </w:r>
    </w:p>
    <w:p w14:paraId="42333F9D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Степанов А.Л. -     заведующий отделом строительства, градостроительства и архитектуры Администрации Окуловского муниципального района, заместитель председателя комиссии;</w:t>
      </w:r>
    </w:p>
    <w:p w14:paraId="431C46F2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Артемьева Д.А. - ведущий специалист отдела строительства, градостроительства и архитектуры Администрации Окуловского муниципального района, секретарь комиссии;</w:t>
      </w:r>
    </w:p>
    <w:p w14:paraId="2EDA94BF" w14:textId="77777777" w:rsidR="00432B03" w:rsidRPr="00277951" w:rsidRDefault="00432B03" w:rsidP="00432B03">
      <w:pPr>
        <w:widowControl w:val="0"/>
        <w:overflowPunct/>
        <w:spacing w:line="320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Члены комиссии:</w:t>
      </w:r>
    </w:p>
    <w:p w14:paraId="12892D45" w14:textId="77777777" w:rsidR="00432B03" w:rsidRPr="00277951" w:rsidRDefault="00432B03" w:rsidP="00432B03">
      <w:pPr>
        <w:widowControl w:val="0"/>
        <w:overflowPunct/>
        <w:spacing w:line="320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39A674A" w14:textId="77777777" w:rsidR="00432B03" w:rsidRPr="00277951" w:rsidRDefault="00432B03" w:rsidP="00432B03">
      <w:pPr>
        <w:shd w:val="clear" w:color="auto" w:fill="FFFFFF"/>
        <w:overflowPunct/>
        <w:adjustRightInd/>
        <w:spacing w:line="320" w:lineRule="atLeast"/>
        <w:ind w:left="2410" w:hanging="241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Алексеева Л.В. –  заместитель председателя комитета жилищно-коммунального хозяйства и дорожной деятельности Администрации </w:t>
      </w:r>
      <w:proofErr w:type="gramStart"/>
      <w:r w:rsidRPr="00277951">
        <w:rPr>
          <w:rFonts w:ascii="Times New Roman" w:hAnsi="Times New Roman"/>
          <w:sz w:val="28"/>
          <w:szCs w:val="28"/>
        </w:rPr>
        <w:t>Окуловского  муниципального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района;</w:t>
      </w:r>
    </w:p>
    <w:p w14:paraId="457956B4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Евсеева С.В.-   председатель комитета по управлению муниципальным имуществом Администрации Окуловского муниципального района;</w:t>
      </w:r>
    </w:p>
    <w:p w14:paraId="5B00028B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Осипова И.В.-  </w:t>
      </w:r>
      <w:r w:rsidRPr="00277951">
        <w:rPr>
          <w:rFonts w:ascii="Times New Roman" w:hAnsi="Times New Roman"/>
          <w:sz w:val="28"/>
          <w:szCs w:val="28"/>
        </w:rPr>
        <w:tab/>
        <w:t>заместитель председателя комитета инвестиций, предпринимательства и сельского хозяйства Администрации Окуловского муниципального района;</w:t>
      </w:r>
    </w:p>
    <w:p w14:paraId="2A6E6F74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Соколова Е.В.-         </w:t>
      </w:r>
      <w:r w:rsidRPr="00277951">
        <w:rPr>
          <w:rFonts w:ascii="Times New Roman" w:hAnsi="Times New Roman"/>
          <w:sz w:val="28"/>
          <w:szCs w:val="28"/>
        </w:rPr>
        <w:tab/>
        <w:t>председатель комитета инвестиций, предпринимательства и сельского хозяйства Администрации Окуловского муниципального района.</w:t>
      </w:r>
    </w:p>
    <w:p w14:paraId="69B690A0" w14:textId="77777777" w:rsidR="00432B03" w:rsidRPr="00277951" w:rsidRDefault="00432B03" w:rsidP="00432B03">
      <w:pPr>
        <w:overflowPunct/>
        <w:adjustRightInd/>
        <w:jc w:val="center"/>
        <w:textAlignment w:val="auto"/>
        <w:rPr>
          <w:rFonts w:ascii="Times New Roman" w:hAnsi="Times New Roman"/>
          <w:bCs/>
          <w:sz w:val="28"/>
          <w:szCs w:val="28"/>
        </w:rPr>
      </w:pPr>
    </w:p>
    <w:p w14:paraId="7FA24E5C" w14:textId="6BE202F6" w:rsidR="00432B03" w:rsidRPr="00277951" w:rsidRDefault="00432B03" w:rsidP="00432B03">
      <w:pPr>
        <w:overflowPunct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___________________________</w:t>
      </w:r>
    </w:p>
    <w:sectPr w:rsidR="00432B03" w:rsidRPr="002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A"/>
    <w:rsid w:val="00027076"/>
    <w:rsid w:val="0012669B"/>
    <w:rsid w:val="001F5D87"/>
    <w:rsid w:val="00277951"/>
    <w:rsid w:val="002F0B29"/>
    <w:rsid w:val="00432B03"/>
    <w:rsid w:val="004B61AB"/>
    <w:rsid w:val="005E2FDE"/>
    <w:rsid w:val="006A58C1"/>
    <w:rsid w:val="00A273F2"/>
    <w:rsid w:val="00C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D273"/>
  <w15:chartTrackingRefBased/>
  <w15:docId w15:val="{45A04E3D-1161-46DF-8E73-26CDBB9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03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B03"/>
    <w:pPr>
      <w:keepNext/>
      <w:ind w:right="330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B03"/>
    <w:rPr>
      <w:rFonts w:eastAsia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2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B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B03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432B03"/>
    <w:pPr>
      <w:ind w:right="-1043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432B03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9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2202.AEznhgxmCHKwr8M7ZiZ1ZoWO8M2jwo_KlHKxm2DmREhyeWN3aHdpdG1qeWdsa3Js.fc390ebff35e738bd750aafed026221a5a9e0353&amp;uuid=&amp;state=RsWHKQP_fPE,&amp;&amp;cst=AxbTlK7nwx6hOtlFEVBANoSDAp1Smwvnx44wk8cW7hnAyKWY0kyzati8FteQm8GHp_OJh_z3C79C-TRtMeJnKVZt-IezHXYtqZnxcI2Vsh_hSjkE09RF-_n0vfE2d9WLDDUv-X-xhWVmUqmDO5-ekYiLrX1de1oMVmkZd_P2u6h9cvTaBGvate4TWV0_YCu3WMeoR1DpLVZBdVjKnmOTpd72CiLWlO2lwUs4-EUHiibNIfntTnR2PgZ_tsjZho4Wn8E9hdJ7zwcg0v0cz5EnzCGCorG8LKGRb6iJC62HfTtNg0tQl0qaiYzDjfqRIF0bNrJixqWeOA7AyTC8Lc_nzcNNQf_umdZ7-LieP3IF9Yc0ymDUw_0fU8QMtmE6IURjLEZcnG0EfpZx4neJA4w4ltvLIq32Vz27X3HoW96Mq9fFH0o07mlIbcIz-TnYZQw0lD1UtfAi3wUL6Dw8gvLku4C2nL8RLll89pCy5MMVUE6WWByk7AtqTsTe2m4zXxht0CTAkq1PmBSNWEJ340wA4ckEPn_fcOiVINZCiNTyVftg0hSJitRddPKZhPpgvD57imawchyCLcs9GKtq9iIbpjbRbbxOpytHVdUifilX0uQCmh4u1UViZpJA04-SCnUMvTJQstIAFXGiLvzdPzezYeL_ypzFm3p2gI5sCQlfROBML9thzFxZCwviXtTrCHpwfoVmJNc_KSmtZcPwq4_o_IlVrK_n902nUi5_Uh0GV-4jKn4jQ4OEHybXcYn9AVixgSCnj15apRurBI8wUulSz0MfHNybnL6T3iR_bmByZPVSg_JaD3PRorJM_NLtTgFFaQBhVcX1rndrkvQNT4YMdOKrwIbxl-nEla_e7KYPsDRhe3nKKUHJl9TZ_z-CHEZfmHsaievTksbDtVrjcT_cnhvMiXsVEMa93D-04hoXAR_9SSgJd8PYKLEvHOT79dGQ1LxdjcJMSxig2mBjlP1fipZ_HTwKI_ug0rwyauupaGvJe0Blr8o8CC9Z-I8Iz-87FTWRHvkI8ZeO7ATZI8x51Q,,&amp;data=VzFITjJTUER3MkI4MEY5djBaZUVGNFlyclVhbmJrVGxYV3ZtVnNwVWNYWmJEU2JDal9OWGtaZ2J3N3NDRVpGdVloTnRUTFhWbTJ0bV9JelZ1ZXRHZ0VHX1poajg2aWtuYXNmNUZDazVVZkks&amp;sign=0664d7204c4123a8de59a5f89ab3169d&amp;keyno=WEB_0&amp;b64e=2&amp;ref=mag21uLwzH-iqa6a9U6fw6sBTXI61vrcLrAj4_J9mG4I1Nc1-A3T1sZX2KFXB5ZTekm050sB-60gJot9nask2j3EDyXkcOW-svjovyBV8vuQ3lnFEM-DOrpiuXWuF8kEFu8arwmfBRbP-95jw2S26u923wQUfW-L&amp;l10n=ru&amp;cts=1689679767043%40%40events%3D%5B%7B%22event%22%3A%22click%22%2C%22id%22%3A%221_6jjcw02-03%22%2C%22cts%22%3A1689679767043%2C%22fast%22%3A%7B%22organic%22%3A1%7D%2C%22service%22%3A%22web%22%2C%22event-id%22%3A%22lk87pgcja4%22%7D%5D&amp;mc=3.8481525312902587&amp;hdtime=30755" TargetMode="External"/><Relationship Id="rId4" Type="http://schemas.openxmlformats.org/officeDocument/2006/relationships/hyperlink" Target="http://okuladm.ru/gradstroy/kom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5</cp:revision>
  <cp:lastPrinted>2024-01-30T12:22:00Z</cp:lastPrinted>
  <dcterms:created xsi:type="dcterms:W3CDTF">2024-01-26T12:56:00Z</dcterms:created>
  <dcterms:modified xsi:type="dcterms:W3CDTF">2024-01-30T12:22:00Z</dcterms:modified>
</cp:coreProperties>
</file>