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9C" w:rsidRPr="00194019" w:rsidRDefault="00F6419C" w:rsidP="00F6419C">
      <w:pPr>
        <w:pStyle w:val="a3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F6419C" w:rsidRDefault="00F6419C" w:rsidP="00F6419C"/>
    <w:p w:rsidR="00F6419C" w:rsidRPr="00194019" w:rsidRDefault="00F6419C" w:rsidP="00F6419C">
      <w:pPr>
        <w:pStyle w:val="a3"/>
        <w:spacing w:line="240" w:lineRule="exact"/>
      </w:pPr>
      <w:proofErr w:type="gramStart"/>
      <w:r>
        <w:t>Администрация  ОКУЛОВСКОГО</w:t>
      </w:r>
      <w:proofErr w:type="gramEnd"/>
      <w:r>
        <w:t xml:space="preserve"> муниципального РАЙОНА новгородской области</w:t>
      </w:r>
    </w:p>
    <w:p w:rsidR="00F6419C" w:rsidRPr="00A516EF" w:rsidRDefault="00F6419C" w:rsidP="00F6419C">
      <w:pPr>
        <w:tabs>
          <w:tab w:val="left" w:pos="3060"/>
        </w:tabs>
        <w:spacing w:line="240" w:lineRule="atLeast"/>
        <w:jc w:val="center"/>
        <w:rPr>
          <w:rFonts w:ascii="Calibri" w:hAnsi="Calibri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F6419C" w:rsidRDefault="00F6419C" w:rsidP="00DB24A9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г. Окуловка</w:t>
      </w:r>
    </w:p>
    <w:bookmarkEnd w:id="0"/>
    <w:p w:rsidR="00DB24A9" w:rsidRDefault="00DB24A9" w:rsidP="00DB24A9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b/>
          <w:sz w:val="28"/>
          <w:szCs w:val="28"/>
        </w:rPr>
      </w:pPr>
    </w:p>
    <w:p w:rsidR="00DB24A9" w:rsidRPr="008D7A79" w:rsidRDefault="0077664E" w:rsidP="00DB24A9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О</w:t>
      </w:r>
      <w:r w:rsidR="00DB24A9">
        <w:rPr>
          <w:b/>
          <w:bCs/>
          <w:sz w:val="28"/>
          <w:szCs w:val="28"/>
        </w:rPr>
        <w:t>б установлении особого противопожарного режима на территории Окуловского городского поселения</w:t>
      </w:r>
    </w:p>
    <w:p w:rsidR="00F6419C" w:rsidRDefault="00F6419C" w:rsidP="00F6419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DB24A9" w:rsidRDefault="00DB24A9" w:rsidP="00DB24A9">
      <w:pPr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</w:t>
      </w:r>
      <w:r w:rsidR="001E7121">
        <w:rPr>
          <w:sz w:val="28"/>
          <w:szCs w:val="28"/>
          <w:lang w:eastAsia="en-US"/>
        </w:rPr>
        <w:t>Федерации, статьей</w:t>
      </w:r>
      <w:r>
        <w:rPr>
          <w:sz w:val="28"/>
          <w:szCs w:val="28"/>
          <w:lang w:eastAsia="en-US"/>
        </w:rPr>
        <w:t xml:space="preserve"> 30  </w:t>
      </w:r>
      <w:r w:rsidRPr="00C216EE">
        <w:rPr>
          <w:sz w:val="28"/>
          <w:szCs w:val="28"/>
          <w:lang w:eastAsia="en-US"/>
        </w:rPr>
        <w:t xml:space="preserve"> Фед</w:t>
      </w:r>
      <w:r w:rsidRPr="00C216EE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рального закона</w:t>
      </w:r>
      <w:r w:rsidRPr="00C216EE">
        <w:rPr>
          <w:sz w:val="28"/>
          <w:szCs w:val="28"/>
          <w:lang w:eastAsia="en-US"/>
        </w:rPr>
        <w:t xml:space="preserve"> от 21 декабря 1994 года № 69-ФЗ «О пожарной безопасн</w:t>
      </w:r>
      <w:r w:rsidRPr="00C216EE">
        <w:rPr>
          <w:sz w:val="28"/>
          <w:szCs w:val="28"/>
          <w:lang w:eastAsia="en-US"/>
        </w:rPr>
        <w:t>о</w:t>
      </w:r>
      <w:r w:rsidRPr="00C216EE">
        <w:rPr>
          <w:sz w:val="28"/>
          <w:szCs w:val="28"/>
          <w:lang w:eastAsia="en-US"/>
        </w:rPr>
        <w:t>сти»</w:t>
      </w:r>
      <w:r>
        <w:rPr>
          <w:sz w:val="28"/>
          <w:szCs w:val="28"/>
          <w:lang w:eastAsia="en-US"/>
        </w:rPr>
        <w:t>, областным законом от 11.01.2005 № 384-ОЗ «О пожарной безопасности», в</w:t>
      </w:r>
      <w:r w:rsidRPr="00C216EE">
        <w:rPr>
          <w:sz w:val="28"/>
          <w:szCs w:val="28"/>
          <w:lang w:eastAsia="en-US"/>
        </w:rPr>
        <w:t xml:space="preserve"> целях обеспечения пожарной безопасности, защиты жизни и здор</w:t>
      </w:r>
      <w:r w:rsidRPr="00C216EE">
        <w:rPr>
          <w:sz w:val="28"/>
          <w:szCs w:val="28"/>
          <w:lang w:eastAsia="en-US"/>
        </w:rPr>
        <w:t>о</w:t>
      </w:r>
      <w:r w:rsidRPr="00C216EE">
        <w:rPr>
          <w:sz w:val="28"/>
          <w:szCs w:val="28"/>
          <w:lang w:eastAsia="en-US"/>
        </w:rPr>
        <w:t>вья граждан и их имущества от пожаров</w:t>
      </w:r>
      <w:r>
        <w:rPr>
          <w:sz w:val="28"/>
          <w:szCs w:val="28"/>
          <w:lang w:eastAsia="en-US"/>
        </w:rPr>
        <w:t xml:space="preserve">, </w:t>
      </w:r>
      <w:r w:rsidRPr="00C216EE">
        <w:rPr>
          <w:sz w:val="28"/>
          <w:szCs w:val="28"/>
          <w:lang w:eastAsia="en-US"/>
        </w:rPr>
        <w:t xml:space="preserve">Администрация </w:t>
      </w:r>
      <w:r w:rsidR="001E7121">
        <w:rPr>
          <w:sz w:val="28"/>
          <w:szCs w:val="28"/>
          <w:lang w:eastAsia="en-US"/>
        </w:rPr>
        <w:t xml:space="preserve">Окуловского </w:t>
      </w:r>
      <w:r w:rsidR="001E7121" w:rsidRPr="00C216EE">
        <w:rPr>
          <w:sz w:val="28"/>
          <w:szCs w:val="28"/>
          <w:lang w:eastAsia="en-US"/>
        </w:rPr>
        <w:t>муниципального</w:t>
      </w:r>
      <w:r w:rsidRPr="00C216EE">
        <w:rPr>
          <w:sz w:val="28"/>
          <w:szCs w:val="28"/>
          <w:lang w:eastAsia="en-US"/>
        </w:rPr>
        <w:t xml:space="preserve"> района </w:t>
      </w:r>
    </w:p>
    <w:p w:rsidR="007E38B3" w:rsidRDefault="00DB24A9" w:rsidP="00B95C9E">
      <w:pPr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DB24A9">
        <w:rPr>
          <w:b/>
          <w:sz w:val="28"/>
          <w:szCs w:val="28"/>
          <w:lang w:eastAsia="en-US"/>
        </w:rPr>
        <w:t>ПОСТАНОВЛЯЕТ</w:t>
      </w:r>
      <w:r>
        <w:rPr>
          <w:b/>
          <w:sz w:val="28"/>
          <w:szCs w:val="28"/>
          <w:lang w:eastAsia="en-US"/>
        </w:rPr>
        <w:t>:</w:t>
      </w:r>
      <w:r>
        <w:rPr>
          <w:b/>
          <w:sz w:val="28"/>
          <w:szCs w:val="28"/>
          <w:lang w:eastAsia="en-US"/>
        </w:rPr>
        <w:br/>
      </w:r>
      <w:r w:rsidR="00191E08">
        <w:rPr>
          <w:sz w:val="28"/>
          <w:szCs w:val="28"/>
          <w:lang w:eastAsia="en-US"/>
        </w:rPr>
        <w:t xml:space="preserve">          Установить с 28 апреля 2025 г. по 16 июня 2025г. на территории</w:t>
      </w:r>
      <w:r w:rsidR="008725DA">
        <w:rPr>
          <w:sz w:val="28"/>
          <w:szCs w:val="28"/>
          <w:lang w:eastAsia="en-US"/>
        </w:rPr>
        <w:t xml:space="preserve"> Окуловского городского поселения</w:t>
      </w:r>
      <w:r w:rsidR="00191E08">
        <w:rPr>
          <w:sz w:val="28"/>
          <w:szCs w:val="28"/>
          <w:lang w:eastAsia="en-US"/>
        </w:rPr>
        <w:t xml:space="preserve"> осо</w:t>
      </w:r>
      <w:r w:rsidR="008725DA">
        <w:rPr>
          <w:sz w:val="28"/>
          <w:szCs w:val="28"/>
          <w:lang w:eastAsia="en-US"/>
        </w:rPr>
        <w:t>бый противопожарный режим, в период действия которого необходимо:</w:t>
      </w:r>
    </w:p>
    <w:p w:rsidR="00B95C9E" w:rsidRPr="00B95C9E" w:rsidRDefault="00B95C9E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</w:t>
      </w:r>
      <w:r w:rsidRPr="00B95C9E">
        <w:rPr>
          <w:sz w:val="28"/>
          <w:szCs w:val="28"/>
          <w:lang w:eastAsia="en-US"/>
        </w:rPr>
        <w:t>Запретить сжигание мусора и разведение костров на территориях приусадебных земельных участков, населенных пунктов, земель сельскохозяйственного назначения, земель запаса;</w:t>
      </w:r>
    </w:p>
    <w:p w:rsidR="00B95C9E" w:rsidRDefault="00B95C9E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 Подготовить для возможного использования в тушении пожаров имеющуюся водовозную и технику;</w:t>
      </w:r>
    </w:p>
    <w:p w:rsidR="00B95C9E" w:rsidRDefault="00B95C9E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3. Активизировать работу межведомственных патрульных групп, усилить патрулирование территории населенных пунктов, мест массового отдыха людей силами работников администрации района, инициативных граждан и добровольных пожарных с целью принятия мер по пресечению фактов сжигания сухой растительности, отходов, а также разведения костров;</w:t>
      </w:r>
    </w:p>
    <w:p w:rsidR="00B95C9E" w:rsidRDefault="00B95C9E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4. </w:t>
      </w:r>
      <w:r w:rsidR="00C550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огнем;</w:t>
      </w:r>
    </w:p>
    <w:p w:rsidR="00C5507D" w:rsidRDefault="00C5507D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5.  Организовать уборку горючего мусора в населенных пунктах;</w:t>
      </w:r>
    </w:p>
    <w:p w:rsidR="00B95C9E" w:rsidRDefault="00C5507D" w:rsidP="00B95C9E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6</w:t>
      </w:r>
      <w:r w:rsidR="00B95C9E">
        <w:rPr>
          <w:sz w:val="28"/>
          <w:szCs w:val="28"/>
          <w:lang w:eastAsia="en-US"/>
        </w:rPr>
        <w:t>.</w:t>
      </w:r>
      <w:r w:rsidR="00D60C31">
        <w:rPr>
          <w:sz w:val="28"/>
          <w:szCs w:val="28"/>
          <w:lang w:eastAsia="en-US"/>
        </w:rPr>
        <w:t xml:space="preserve"> Гражданам рекомендуется предусмотреть дополнительный запас средств пожаротушения и противопожарного инвентаря (бочки с водой, лопаты, ведра, ломы, багры и т.п.);</w:t>
      </w:r>
    </w:p>
    <w:p w:rsidR="003C0B6F" w:rsidRDefault="00C5507D" w:rsidP="00C5507D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7.  Контроль за выполнением постановления оставляю за собой.</w:t>
      </w:r>
    </w:p>
    <w:p w:rsidR="00C5507D" w:rsidRPr="00C5507D" w:rsidRDefault="00C5507D" w:rsidP="00C5507D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8.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>
        <w:rPr>
          <w:sz w:val="28"/>
          <w:szCs w:val="28"/>
          <w:lang w:eastAsia="en-US"/>
        </w:rPr>
        <w:t>Окуловский</w:t>
      </w:r>
      <w:proofErr w:type="spellEnd"/>
      <w:r>
        <w:rPr>
          <w:sz w:val="28"/>
          <w:szCs w:val="28"/>
          <w:lang w:eastAsia="en-US"/>
        </w:rPr>
        <w:t xml:space="preserve"> муниципальный район» в информационно-телекоммуникационной сети «</w:t>
      </w:r>
      <w:r w:rsidR="0077664E">
        <w:rPr>
          <w:sz w:val="28"/>
          <w:szCs w:val="28"/>
          <w:lang w:eastAsia="en-US"/>
        </w:rPr>
        <w:t>Интер</w:t>
      </w:r>
      <w:r>
        <w:rPr>
          <w:sz w:val="28"/>
          <w:szCs w:val="28"/>
          <w:lang w:eastAsia="en-US"/>
        </w:rPr>
        <w:t>нет».</w:t>
      </w:r>
    </w:p>
    <w:p w:rsidR="003C0B6F" w:rsidRDefault="003C0B6F" w:rsidP="003C0B6F">
      <w:pPr>
        <w:widowControl w:val="0"/>
        <w:spacing w:line="32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 подготовил и завизировал:</w:t>
      </w:r>
    </w:p>
    <w:p w:rsidR="003C0B6F" w:rsidRDefault="003C0B6F" w:rsidP="003C0B6F">
      <w:pPr>
        <w:widowControl w:val="0"/>
        <w:spacing w:line="240" w:lineRule="exact"/>
        <w:rPr>
          <w:b/>
          <w:bCs/>
          <w:sz w:val="28"/>
          <w:szCs w:val="28"/>
        </w:rPr>
      </w:pPr>
    </w:p>
    <w:p w:rsidR="003C0B6F" w:rsidRDefault="003C0B6F" w:rsidP="003C0B6F">
      <w:pPr>
        <w:tabs>
          <w:tab w:val="left" w:pos="15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Ведущий служащий-эксперт по делам ГО и ЧС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D23E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</w:t>
      </w:r>
      <w:r>
        <w:rPr>
          <w:sz w:val="28"/>
          <w:szCs w:val="28"/>
        </w:rPr>
        <w:t>.</w:t>
      </w:r>
      <w:r>
        <w:rPr>
          <w:sz w:val="28"/>
          <w:szCs w:val="28"/>
        </w:rPr>
        <w:t>Степанов</w:t>
      </w:r>
      <w:proofErr w:type="spellEnd"/>
      <w:r>
        <w:rPr>
          <w:sz w:val="28"/>
          <w:szCs w:val="28"/>
        </w:rPr>
        <w:t xml:space="preserve">                  </w:t>
      </w:r>
    </w:p>
    <w:p w:rsidR="003C0B6F" w:rsidRDefault="003C0B6F" w:rsidP="003C0B6F">
      <w:pPr>
        <w:tabs>
          <w:tab w:val="left" w:pos="15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Окуловского муниципального района</w:t>
      </w:r>
    </w:p>
    <w:p w:rsidR="003C0B6F" w:rsidRDefault="003C0B6F" w:rsidP="003C0B6F">
      <w:pPr>
        <w:tabs>
          <w:tab w:val="left" w:pos="1500"/>
        </w:tabs>
        <w:spacing w:line="240" w:lineRule="exact"/>
        <w:rPr>
          <w:sz w:val="28"/>
          <w:szCs w:val="28"/>
        </w:rPr>
      </w:pPr>
    </w:p>
    <w:p w:rsidR="003C0B6F" w:rsidRDefault="003C0B6F" w:rsidP="003C0B6F">
      <w:pPr>
        <w:tabs>
          <w:tab w:val="left" w:pos="15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</w:t>
      </w:r>
    </w:p>
    <w:p w:rsidR="003C0B6F" w:rsidRPr="00191E08" w:rsidRDefault="003C0B6F" w:rsidP="003C0B6F">
      <w:pPr>
        <w:pStyle w:val="a4"/>
        <w:tabs>
          <w:tab w:val="left" w:pos="709"/>
        </w:tabs>
        <w:spacing w:line="360" w:lineRule="atLeast"/>
        <w:ind w:left="1080"/>
        <w:jc w:val="both"/>
        <w:rPr>
          <w:sz w:val="28"/>
          <w:szCs w:val="28"/>
          <w:lang w:eastAsia="en-US"/>
        </w:rPr>
      </w:pPr>
    </w:p>
    <w:p w:rsidR="00191E08" w:rsidRPr="00191E08" w:rsidRDefault="00191E08" w:rsidP="00191E08">
      <w:pPr>
        <w:tabs>
          <w:tab w:val="left" w:pos="709"/>
        </w:tabs>
        <w:spacing w:line="360" w:lineRule="atLeast"/>
        <w:jc w:val="both"/>
        <w:rPr>
          <w:sz w:val="28"/>
          <w:szCs w:val="28"/>
          <w:lang w:eastAsia="en-US"/>
        </w:rPr>
      </w:pPr>
    </w:p>
    <w:p w:rsidR="00DB24A9" w:rsidRPr="008D7A79" w:rsidRDefault="00DB24A9" w:rsidP="00DB24A9">
      <w:pPr>
        <w:spacing w:line="240" w:lineRule="exact"/>
        <w:rPr>
          <w:b/>
          <w:bCs/>
          <w:sz w:val="24"/>
          <w:szCs w:val="24"/>
        </w:rPr>
      </w:pPr>
    </w:p>
    <w:p w:rsidR="00DB24A9" w:rsidRPr="008B6207" w:rsidRDefault="00DB24A9" w:rsidP="00F6419C">
      <w:pPr>
        <w:tabs>
          <w:tab w:val="left" w:pos="3060"/>
        </w:tabs>
        <w:spacing w:line="240" w:lineRule="exact"/>
        <w:rPr>
          <w:sz w:val="28"/>
          <w:szCs w:val="28"/>
        </w:rPr>
      </w:pPr>
    </w:p>
    <w:sectPr w:rsidR="00DB24A9" w:rsidRPr="008B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ADD"/>
    <w:multiLevelType w:val="hybridMultilevel"/>
    <w:tmpl w:val="700263C2"/>
    <w:lvl w:ilvl="0" w:tplc="AE26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B57B3"/>
    <w:multiLevelType w:val="hybridMultilevel"/>
    <w:tmpl w:val="7D8CC892"/>
    <w:lvl w:ilvl="0" w:tplc="82B4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A476B"/>
    <w:multiLevelType w:val="multilevel"/>
    <w:tmpl w:val="1B40D2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144009A"/>
    <w:multiLevelType w:val="multilevel"/>
    <w:tmpl w:val="8EEEC3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79"/>
    <w:rsid w:val="00191E08"/>
    <w:rsid w:val="001E7121"/>
    <w:rsid w:val="0028009B"/>
    <w:rsid w:val="003C0B6F"/>
    <w:rsid w:val="004F5C51"/>
    <w:rsid w:val="0077664E"/>
    <w:rsid w:val="007E38B3"/>
    <w:rsid w:val="00813D79"/>
    <w:rsid w:val="008725DA"/>
    <w:rsid w:val="008B6207"/>
    <w:rsid w:val="00995482"/>
    <w:rsid w:val="00B95C9E"/>
    <w:rsid w:val="00BE6137"/>
    <w:rsid w:val="00C5507D"/>
    <w:rsid w:val="00D23E3D"/>
    <w:rsid w:val="00D60C31"/>
    <w:rsid w:val="00DB24A9"/>
    <w:rsid w:val="00E074F9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ED3E"/>
  <w15:chartTrackingRefBased/>
  <w15:docId w15:val="{BD582837-CE16-4300-9D5A-0D28C8F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6419C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191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Степанов</dc:creator>
  <cp:keywords/>
  <dc:description/>
  <cp:lastModifiedBy>Александр Степанов</cp:lastModifiedBy>
  <cp:revision>2</cp:revision>
  <cp:lastPrinted>2025-04-24T12:54:00Z</cp:lastPrinted>
  <dcterms:created xsi:type="dcterms:W3CDTF">2025-04-24T13:26:00Z</dcterms:created>
  <dcterms:modified xsi:type="dcterms:W3CDTF">2025-04-24T13:26:00Z</dcterms:modified>
</cp:coreProperties>
</file>