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91E" w:rsidRDefault="00E229CC" w:rsidP="00E229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</w:t>
      </w:r>
      <w:r w:rsidR="00420C0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ый отчёт</w:t>
      </w:r>
    </w:p>
    <w:p w:rsidR="00E229CC" w:rsidRDefault="00E229CC" w:rsidP="00E229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общественного обсуждения</w:t>
      </w:r>
    </w:p>
    <w:p w:rsidR="00E229CC" w:rsidRDefault="00E229CC" w:rsidP="00E229C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Проекта документа стратегического планирования</w:t>
      </w:r>
    </w:p>
    <w:p w:rsidR="00E229CC" w:rsidRDefault="00E229CC" w:rsidP="00E229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635" w:rsidRDefault="009144CD" w:rsidP="0052063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44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520635" w:rsidRPr="00F833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внесении изменений в </w:t>
      </w:r>
      <w:r w:rsidR="005206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 Администрации Окуловского муниципального района от 20.12.2022 № 2498</w:t>
      </w:r>
    </w:p>
    <w:p w:rsidR="00E229CC" w:rsidRDefault="004C77D8" w:rsidP="004C77D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29CC">
        <w:rPr>
          <w:rFonts w:ascii="Times New Roman" w:hAnsi="Times New Roman" w:cs="Times New Roman"/>
          <w:sz w:val="28"/>
          <w:szCs w:val="28"/>
        </w:rPr>
        <w:t>(наименование проекта документа)</w:t>
      </w:r>
    </w:p>
    <w:p w:rsidR="00E229CC" w:rsidRDefault="00E229CC" w:rsidP="00E22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1.Срок проведения общественного обсуждения по проекту документа стратегического планирования (далее –</w:t>
      </w:r>
      <w:r w:rsidR="007C4D3A">
        <w:rPr>
          <w:rFonts w:ascii="Times New Roman" w:hAnsi="Times New Roman" w:cs="Times New Roman"/>
          <w:sz w:val="28"/>
          <w:szCs w:val="28"/>
        </w:rPr>
        <w:t xml:space="preserve"> общественное обсуждение):</w:t>
      </w:r>
      <w:r w:rsidR="007C4D3A">
        <w:rPr>
          <w:rFonts w:ascii="Times New Roman" w:hAnsi="Times New Roman" w:cs="Times New Roman"/>
          <w:sz w:val="28"/>
          <w:szCs w:val="28"/>
        </w:rPr>
        <w:br/>
        <w:t xml:space="preserve"> с </w:t>
      </w:r>
      <w:r w:rsidR="00BF09BF">
        <w:rPr>
          <w:rFonts w:ascii="Times New Roman" w:hAnsi="Times New Roman" w:cs="Times New Roman"/>
          <w:sz w:val="28"/>
          <w:szCs w:val="28"/>
        </w:rPr>
        <w:t>1</w:t>
      </w:r>
      <w:r w:rsidR="007C4D3A">
        <w:rPr>
          <w:rFonts w:ascii="Times New Roman" w:hAnsi="Times New Roman" w:cs="Times New Roman"/>
          <w:sz w:val="28"/>
          <w:szCs w:val="28"/>
        </w:rPr>
        <w:t>7</w:t>
      </w:r>
      <w:r w:rsidR="00767A8F">
        <w:rPr>
          <w:rFonts w:ascii="Times New Roman" w:hAnsi="Times New Roman" w:cs="Times New Roman"/>
          <w:sz w:val="28"/>
          <w:szCs w:val="28"/>
        </w:rPr>
        <w:t xml:space="preserve"> </w:t>
      </w:r>
      <w:r w:rsidR="00BF09BF">
        <w:rPr>
          <w:rFonts w:ascii="Times New Roman" w:hAnsi="Times New Roman" w:cs="Times New Roman"/>
          <w:sz w:val="28"/>
          <w:szCs w:val="28"/>
        </w:rPr>
        <w:t>февраля</w:t>
      </w:r>
      <w:r w:rsidR="00767A8F">
        <w:rPr>
          <w:rFonts w:ascii="Times New Roman" w:hAnsi="Times New Roman" w:cs="Times New Roman"/>
          <w:sz w:val="28"/>
          <w:szCs w:val="28"/>
        </w:rPr>
        <w:t xml:space="preserve"> 202</w:t>
      </w:r>
      <w:r w:rsidR="00BF09BF">
        <w:rPr>
          <w:rFonts w:ascii="Times New Roman" w:hAnsi="Times New Roman" w:cs="Times New Roman"/>
          <w:sz w:val="28"/>
          <w:szCs w:val="28"/>
        </w:rPr>
        <w:t>5</w:t>
      </w:r>
      <w:r w:rsidR="00767A8F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BF09BF">
        <w:rPr>
          <w:rFonts w:ascii="Times New Roman" w:hAnsi="Times New Roman" w:cs="Times New Roman"/>
          <w:sz w:val="28"/>
          <w:szCs w:val="28"/>
        </w:rPr>
        <w:t>2</w:t>
      </w:r>
      <w:r w:rsidR="007C4D3A">
        <w:rPr>
          <w:rFonts w:ascii="Times New Roman" w:hAnsi="Times New Roman" w:cs="Times New Roman"/>
          <w:sz w:val="28"/>
          <w:szCs w:val="28"/>
        </w:rPr>
        <w:t xml:space="preserve">1 </w:t>
      </w:r>
      <w:r w:rsidR="00BF09BF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F09B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229CC" w:rsidRPr="00E229CC" w:rsidRDefault="00E229CC" w:rsidP="00E229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2.Свод замечаний и предложений по результатам общественного обсуждения: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2410"/>
        <w:gridCol w:w="3396"/>
      </w:tblGrid>
      <w:tr w:rsidR="00E229CC" w:rsidTr="00E229CC">
        <w:tc>
          <w:tcPr>
            <w:tcW w:w="1129" w:type="dxa"/>
          </w:tcPr>
          <w:p w:rsidR="00E229CC" w:rsidRPr="00E229CC" w:rsidRDefault="00E229CC" w:rsidP="00E22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9CC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E229C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E229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2410" w:type="dxa"/>
          </w:tcPr>
          <w:p w:rsidR="00E229CC" w:rsidRPr="00E229CC" w:rsidRDefault="00E229CC" w:rsidP="00E22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9CC">
              <w:rPr>
                <w:rFonts w:ascii="Times New Roman" w:hAnsi="Times New Roman" w:cs="Times New Roman"/>
                <w:sz w:val="28"/>
                <w:szCs w:val="28"/>
              </w:rPr>
              <w:t>Замечание и (или) предложение</w:t>
            </w:r>
          </w:p>
        </w:tc>
        <w:tc>
          <w:tcPr>
            <w:tcW w:w="2410" w:type="dxa"/>
          </w:tcPr>
          <w:p w:rsidR="00E229CC" w:rsidRPr="00E229CC" w:rsidRDefault="00E229CC" w:rsidP="00E22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9CC">
              <w:rPr>
                <w:rFonts w:ascii="Times New Roman" w:hAnsi="Times New Roman" w:cs="Times New Roman"/>
                <w:sz w:val="28"/>
                <w:szCs w:val="28"/>
              </w:rPr>
              <w:t>Автор (участник общественного обсуждения)</w:t>
            </w:r>
          </w:p>
        </w:tc>
        <w:tc>
          <w:tcPr>
            <w:tcW w:w="3396" w:type="dxa"/>
          </w:tcPr>
          <w:p w:rsidR="00E229CC" w:rsidRPr="00E229CC" w:rsidRDefault="00E229CC" w:rsidP="00E22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9CC">
              <w:rPr>
                <w:rFonts w:ascii="Times New Roman" w:hAnsi="Times New Roman" w:cs="Times New Roman"/>
                <w:sz w:val="28"/>
                <w:szCs w:val="28"/>
              </w:rPr>
              <w:t>Комментарий (позиция) разработчика документа стратегического планирования</w:t>
            </w:r>
          </w:p>
        </w:tc>
      </w:tr>
      <w:tr w:rsidR="00E229CC" w:rsidTr="00E229CC">
        <w:tc>
          <w:tcPr>
            <w:tcW w:w="1129" w:type="dxa"/>
          </w:tcPr>
          <w:p w:rsidR="00E229CC" w:rsidRPr="00E229CC" w:rsidRDefault="00E229CC" w:rsidP="00E22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9C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10" w:type="dxa"/>
          </w:tcPr>
          <w:p w:rsidR="00E229CC" w:rsidRPr="00E229CC" w:rsidRDefault="00E229CC" w:rsidP="00E22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9CC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 поступило.</w:t>
            </w:r>
          </w:p>
        </w:tc>
        <w:tc>
          <w:tcPr>
            <w:tcW w:w="2410" w:type="dxa"/>
          </w:tcPr>
          <w:p w:rsidR="00E229CC" w:rsidRPr="00E229CC" w:rsidRDefault="00E229CC" w:rsidP="00E22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96" w:type="dxa"/>
          </w:tcPr>
          <w:p w:rsidR="00E229CC" w:rsidRPr="00E229CC" w:rsidRDefault="00E229CC" w:rsidP="00E22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9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229CC" w:rsidRDefault="00E229CC" w:rsidP="00E229C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2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C0"/>
    <w:rsid w:val="0015091E"/>
    <w:rsid w:val="00303E2D"/>
    <w:rsid w:val="00420C00"/>
    <w:rsid w:val="004C77D8"/>
    <w:rsid w:val="00520635"/>
    <w:rsid w:val="00767A8F"/>
    <w:rsid w:val="007C4D3A"/>
    <w:rsid w:val="009144CD"/>
    <w:rsid w:val="00994BC0"/>
    <w:rsid w:val="00B050A8"/>
    <w:rsid w:val="00BF09BF"/>
    <w:rsid w:val="00D73A8C"/>
    <w:rsid w:val="00E2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C8F87-FFCE-4B63-8EEF-981D45A81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2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8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2024-02-22T11:52:00Z</dcterms:created>
  <dcterms:modified xsi:type="dcterms:W3CDTF">2025-02-28T08:27:00Z</dcterms:modified>
</cp:coreProperties>
</file>