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42B0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Административн</w:t>
      </w:r>
      <w:r w:rsidR="005B42B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регламент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B42B0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»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А</w:t>
      </w:r>
      <w:r w:rsidR="0009772C">
        <w:rPr>
          <w:sz w:val="28"/>
          <w:szCs w:val="28"/>
        </w:rPr>
        <w:t>дминистративн</w:t>
      </w:r>
      <w:r w:rsidR="004043EA">
        <w:rPr>
          <w:sz w:val="28"/>
          <w:szCs w:val="28"/>
        </w:rPr>
        <w:t>ый</w:t>
      </w:r>
      <w:r w:rsidR="0009772C">
        <w:rPr>
          <w:sz w:val="28"/>
          <w:szCs w:val="28"/>
        </w:rPr>
        <w:t xml:space="preserve"> регламент предоставления  муниципальной услуги </w:t>
      </w:r>
      <w:r w:rsidR="002A1833">
        <w:rPr>
          <w:sz w:val="28"/>
          <w:szCs w:val="28"/>
        </w:rPr>
        <w:t>«Пре</w:t>
      </w:r>
      <w:r w:rsidR="004043EA">
        <w:rPr>
          <w:sz w:val="28"/>
          <w:szCs w:val="28"/>
        </w:rPr>
        <w:t>дварительное согласование предоставления земельного участка</w:t>
      </w:r>
      <w:r w:rsidR="002A1833">
        <w:rPr>
          <w:sz w:val="28"/>
          <w:szCs w:val="28"/>
        </w:rPr>
        <w:t>».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D05" w:rsidRDefault="004043EA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1 марта 2023 года </w:t>
      </w:r>
      <w:r w:rsidR="00023D05">
        <w:rPr>
          <w:sz w:val="28"/>
          <w:szCs w:val="28"/>
        </w:rPr>
        <w:t xml:space="preserve">вступает в силу Федеральный закон от 05 декабря 2022 г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Федерации». </w:t>
      </w:r>
    </w:p>
    <w:p w:rsidR="0009772C" w:rsidRDefault="00023D05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rFonts w:eastAsia="FranklinGothicBookCondITC-Reg"/>
          <w:sz w:val="28"/>
          <w:szCs w:val="28"/>
        </w:rPr>
      </w:pPr>
      <w:r>
        <w:rPr>
          <w:sz w:val="28"/>
          <w:szCs w:val="28"/>
        </w:rPr>
        <w:t xml:space="preserve">Указанным Федеральным законом предусматривается сокращение сроков принятия решения о предварительном согласовании предоставления земельных участков, </w:t>
      </w:r>
      <w:r w:rsidR="0057054E">
        <w:rPr>
          <w:sz w:val="28"/>
          <w:szCs w:val="28"/>
        </w:rPr>
        <w:t xml:space="preserve">находящихся в государственной или муниципальной собственности, а также решения о предоставлении земельных участков, находящихся в государственной или муниципальной собственности, с 30 до 20 дней, при этом в случае если схема расположения земельного участка на кадастровом плане территории подлежит согласованию с 45 до 35 дней. </w:t>
      </w:r>
      <w:bookmarkStart w:id="0" w:name="_GoBack"/>
      <w:bookmarkEnd w:id="0"/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403F4C"/>
    <w:rsid w:val="004043EA"/>
    <w:rsid w:val="00424E65"/>
    <w:rsid w:val="004B2E56"/>
    <w:rsid w:val="004C2E90"/>
    <w:rsid w:val="005247E0"/>
    <w:rsid w:val="00561A24"/>
    <w:rsid w:val="0057054E"/>
    <w:rsid w:val="00583AD4"/>
    <w:rsid w:val="005B42B0"/>
    <w:rsid w:val="005F4405"/>
    <w:rsid w:val="0060275E"/>
    <w:rsid w:val="00685D36"/>
    <w:rsid w:val="006B7550"/>
    <w:rsid w:val="006C3312"/>
    <w:rsid w:val="00761B89"/>
    <w:rsid w:val="00830C9D"/>
    <w:rsid w:val="00A62AF2"/>
    <w:rsid w:val="00A67967"/>
    <w:rsid w:val="00AD74F2"/>
    <w:rsid w:val="00AE1E1F"/>
    <w:rsid w:val="00BB19C6"/>
    <w:rsid w:val="00BB7389"/>
    <w:rsid w:val="00CA31F8"/>
    <w:rsid w:val="00D03036"/>
    <w:rsid w:val="00D20FB8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2021-09-22T05:03:00Z</cp:lastPrinted>
  <dcterms:created xsi:type="dcterms:W3CDTF">2023-02-09T12:53:00Z</dcterms:created>
  <dcterms:modified xsi:type="dcterms:W3CDTF">2023-02-09T12:53:00Z</dcterms:modified>
</cp:coreProperties>
</file>