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F0" w:rsidRPr="00812419" w:rsidRDefault="00D879E2" w:rsidP="008119F0">
      <w:pPr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8.3pt;margin-top:-11.15pt;width:346.35pt;height:77.6pt;z-index:251659264" strokecolor="white">
            <v:textbox style="mso-next-textbox:#_x0000_s1029">
              <w:txbxContent>
                <w:p w:rsidR="00734E23" w:rsidRDefault="00734E23" w:rsidP="00734E23">
                  <w:pPr>
                    <w:spacing w:line="240" w:lineRule="exact"/>
                    <w:jc w:val="right"/>
                    <w:rPr>
                      <w:sz w:val="28"/>
                      <w:szCs w:val="28"/>
                    </w:rPr>
                  </w:pPr>
                  <w:r w:rsidRPr="00EE69A2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734E23" w:rsidRDefault="00734E23" w:rsidP="00734E23">
                  <w:pPr>
                    <w:pStyle w:val="ConsPlusNormal"/>
                    <w:spacing w:line="240" w:lineRule="exact"/>
                    <w:jc w:val="right"/>
                  </w:pPr>
                  <w:r w:rsidRPr="00DC561F">
                    <w:t xml:space="preserve">к </w:t>
                  </w:r>
                  <w:r>
                    <w:t xml:space="preserve">типовой форме Соглашения о  </w:t>
                  </w:r>
                  <w:r w:rsidRPr="00DC561F">
                    <w:t>предоставлении из бюд</w:t>
                  </w:r>
                  <w:r>
                    <w:t>жета</w:t>
                  </w:r>
                  <w:r w:rsidR="00F96F6F">
                    <w:t xml:space="preserve"> Окуловского муниципального района</w:t>
                  </w:r>
                  <w:r>
                    <w:t xml:space="preserve"> бю</w:t>
                  </w:r>
                  <w:r>
                    <w:t>д</w:t>
                  </w:r>
                  <w:r>
                    <w:t>жетным и автономным</w:t>
                  </w:r>
                </w:p>
                <w:p w:rsidR="00734E23" w:rsidRPr="00DC561F" w:rsidRDefault="00734E23" w:rsidP="00734E23">
                  <w:pPr>
                    <w:pStyle w:val="ConsPlusNormal"/>
                    <w:spacing w:line="240" w:lineRule="exact"/>
                    <w:jc w:val="right"/>
                  </w:pPr>
                  <w:r>
                    <w:t>учреждениям</w:t>
                  </w:r>
                  <w:r w:rsidRPr="00DC561F">
                    <w:t xml:space="preserve"> субсидии</w:t>
                  </w:r>
                  <w:r>
                    <w:t xml:space="preserve"> на </w:t>
                  </w:r>
                  <w:r w:rsidRPr="00DC561F">
                    <w:t xml:space="preserve">иные цели </w:t>
                  </w:r>
                </w:p>
                <w:p w:rsidR="00734E23" w:rsidRPr="00EE69A2" w:rsidRDefault="00734E23" w:rsidP="00734E23">
                  <w:pPr>
                    <w:pStyle w:val="ConsPlusNormal"/>
                    <w:jc w:val="center"/>
                  </w:pPr>
                </w:p>
              </w:txbxContent>
            </v:textbox>
          </v:shape>
        </w:pict>
      </w:r>
    </w:p>
    <w:p w:rsidR="008119F0" w:rsidRPr="00812419" w:rsidRDefault="008119F0" w:rsidP="008119F0">
      <w:pPr>
        <w:rPr>
          <w:lang w:eastAsia="en-US"/>
        </w:rPr>
      </w:pPr>
    </w:p>
    <w:p w:rsidR="008119F0" w:rsidRPr="00812419" w:rsidRDefault="008119F0" w:rsidP="008119F0">
      <w:pPr>
        <w:rPr>
          <w:lang w:eastAsia="en-US"/>
        </w:rPr>
      </w:pPr>
    </w:p>
    <w:p w:rsidR="008119F0" w:rsidRPr="00812419" w:rsidRDefault="008119F0" w:rsidP="008119F0">
      <w:pPr>
        <w:rPr>
          <w:lang w:eastAsia="en-US"/>
        </w:rPr>
      </w:pPr>
    </w:p>
    <w:p w:rsidR="008119F0" w:rsidRDefault="008119F0" w:rsidP="008119F0">
      <w:pPr>
        <w:rPr>
          <w:lang w:eastAsia="en-US"/>
        </w:rPr>
      </w:pPr>
    </w:p>
    <w:p w:rsidR="008119F0" w:rsidRDefault="008119F0" w:rsidP="008119F0">
      <w:pPr>
        <w:rPr>
          <w:lang w:eastAsia="en-US"/>
        </w:rPr>
      </w:pPr>
    </w:p>
    <w:p w:rsidR="00734E23" w:rsidRDefault="00734E23" w:rsidP="00734E23">
      <w:pPr>
        <w:jc w:val="right"/>
        <w:rPr>
          <w:sz w:val="28"/>
          <w:szCs w:val="28"/>
        </w:rPr>
      </w:pPr>
      <w:r w:rsidRPr="00EE69A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____ </w:t>
      </w:r>
    </w:p>
    <w:p w:rsidR="00734E23" w:rsidRDefault="00734E23" w:rsidP="00734E23">
      <w:pPr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от  «___» __________</w:t>
      </w:r>
    </w:p>
    <w:p w:rsidR="00734E23" w:rsidRDefault="00734E23" w:rsidP="00734E23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</w:t>
      </w:r>
    </w:p>
    <w:p w:rsidR="00734E23" w:rsidRPr="00530EBB" w:rsidRDefault="00734E23" w:rsidP="00734E23">
      <w:pPr>
        <w:pStyle w:val="ConsPlusNormal"/>
        <w:jc w:val="right"/>
      </w:pPr>
      <w:r w:rsidRPr="00530EBB">
        <w:t xml:space="preserve"> (Приложение </w:t>
      </w:r>
      <w:r>
        <w:t>№</w:t>
      </w:r>
      <w:r w:rsidRPr="00530EBB">
        <w:t xml:space="preserve"> ___</w:t>
      </w:r>
    </w:p>
    <w:p w:rsidR="00734E23" w:rsidRPr="00530EBB" w:rsidRDefault="00734E23" w:rsidP="00734E23">
      <w:pPr>
        <w:pStyle w:val="ConsPlusNormal"/>
        <w:jc w:val="right"/>
      </w:pPr>
      <w:r w:rsidRPr="00530EBB">
        <w:t>к Дополнительному соглашению</w:t>
      </w:r>
    </w:p>
    <w:p w:rsidR="00734E23" w:rsidRPr="00924767" w:rsidRDefault="00734E23" w:rsidP="00734E23">
      <w:pPr>
        <w:jc w:val="right"/>
        <w:rPr>
          <w:sz w:val="28"/>
          <w:szCs w:val="28"/>
          <w:vertAlign w:val="superscript"/>
        </w:rPr>
      </w:pPr>
      <w:r w:rsidRPr="00530EBB">
        <w:rPr>
          <w:sz w:val="28"/>
          <w:szCs w:val="28"/>
        </w:rPr>
        <w:t xml:space="preserve">от _________ </w:t>
      </w:r>
      <w:r>
        <w:rPr>
          <w:sz w:val="28"/>
          <w:szCs w:val="28"/>
        </w:rPr>
        <w:t>№</w:t>
      </w:r>
      <w:r w:rsidRPr="00530EBB">
        <w:rPr>
          <w:sz w:val="28"/>
          <w:szCs w:val="28"/>
        </w:rPr>
        <w:t xml:space="preserve"> ____)</w:t>
      </w:r>
      <w:r w:rsidR="004E4EFD">
        <w:rPr>
          <w:rStyle w:val="a3"/>
          <w:sz w:val="28"/>
          <w:szCs w:val="28"/>
        </w:rPr>
        <w:footnoteReference w:id="2"/>
      </w:r>
    </w:p>
    <w:p w:rsidR="008119F0" w:rsidRDefault="008119F0" w:rsidP="008119F0">
      <w:pPr>
        <w:rPr>
          <w:lang w:eastAsia="en-US"/>
        </w:rPr>
      </w:pPr>
    </w:p>
    <w:p w:rsidR="008119F0" w:rsidRPr="00812419" w:rsidRDefault="008119F0" w:rsidP="008119F0">
      <w:pPr>
        <w:rPr>
          <w:lang w:eastAsia="en-US"/>
        </w:rPr>
      </w:pPr>
    </w:p>
    <w:p w:rsidR="008119F0" w:rsidRDefault="008119F0" w:rsidP="007F0031">
      <w:pPr>
        <w:tabs>
          <w:tab w:val="left" w:pos="5460"/>
          <w:tab w:val="right" w:pos="14570"/>
        </w:tabs>
        <w:rPr>
          <w:b/>
          <w:sz w:val="28"/>
          <w:szCs w:val="28"/>
        </w:rPr>
      </w:pPr>
    </w:p>
    <w:p w:rsidR="008119F0" w:rsidRPr="008119F0" w:rsidRDefault="008119F0" w:rsidP="008119F0">
      <w:pPr>
        <w:pStyle w:val="ConsPlusNormal"/>
        <w:jc w:val="center"/>
        <w:rPr>
          <w:b/>
        </w:rPr>
      </w:pPr>
      <w:r w:rsidRPr="008119F0">
        <w:rPr>
          <w:b/>
        </w:rPr>
        <w:t>График перечисления Субсидии</w:t>
      </w:r>
    </w:p>
    <w:p w:rsidR="008119F0" w:rsidRPr="00530EBB" w:rsidRDefault="008119F0" w:rsidP="008119F0">
      <w:pPr>
        <w:pStyle w:val="ConsPlusNormal"/>
        <w:jc w:val="center"/>
      </w:pPr>
      <w:r w:rsidRPr="00530EBB">
        <w:t>(</w:t>
      </w:r>
      <w:r w:rsidRPr="008119F0">
        <w:rPr>
          <w:b/>
        </w:rPr>
        <w:t>Изменения в График перечисления субсидии</w:t>
      </w:r>
      <w:r w:rsidRPr="00530EBB">
        <w:t>)</w:t>
      </w:r>
    </w:p>
    <w:tbl>
      <w:tblPr>
        <w:tblStyle w:val="a6"/>
        <w:tblpPr w:leftFromText="180" w:rightFromText="180" w:vertAnchor="text" w:horzAnchor="margin" w:tblpXSpec="right" w:tblpY="193"/>
        <w:tblOverlap w:val="never"/>
        <w:tblW w:w="0" w:type="auto"/>
        <w:tblLook w:val="04A0"/>
      </w:tblPr>
      <w:tblGrid>
        <w:gridCol w:w="1201"/>
        <w:gridCol w:w="1778"/>
      </w:tblGrid>
      <w:tr w:rsidR="007F0031" w:rsidTr="007F0031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031" w:rsidRDefault="007F0031" w:rsidP="007F0031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7F0031" w:rsidRDefault="007F0031" w:rsidP="007F0031">
            <w:pPr>
              <w:pStyle w:val="ConsPlusNormal"/>
              <w:jc w:val="both"/>
            </w:pPr>
            <w:r>
              <w:t>КОДЫ</w:t>
            </w:r>
          </w:p>
        </w:tc>
      </w:tr>
      <w:tr w:rsidR="007F0031" w:rsidTr="007F0031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031" w:rsidRDefault="007F0031" w:rsidP="007F0031">
            <w:pPr>
              <w:pStyle w:val="ConsPlusNormal"/>
              <w:jc w:val="both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7F0031" w:rsidRDefault="007F0031" w:rsidP="007F0031">
            <w:pPr>
              <w:pStyle w:val="ConsPlusNormal"/>
              <w:jc w:val="both"/>
            </w:pPr>
          </w:p>
        </w:tc>
      </w:tr>
      <w:tr w:rsidR="007F0031" w:rsidTr="007F0031">
        <w:trPr>
          <w:trHeight w:val="74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0031" w:rsidRDefault="007F0031" w:rsidP="007F0031">
            <w:pPr>
              <w:pStyle w:val="ConsPlusNormal"/>
              <w:jc w:val="right"/>
            </w:pPr>
            <w:r>
              <w:t>По БК</w:t>
            </w:r>
            <w:r>
              <w:rPr>
                <w:rStyle w:val="a3"/>
              </w:rPr>
              <w:footnoteReference w:id="3"/>
            </w:r>
          </w:p>
          <w:p w:rsidR="007F0031" w:rsidRDefault="007F0031" w:rsidP="007F0031">
            <w:pPr>
              <w:pStyle w:val="ConsPlusNormal"/>
              <w:jc w:val="right"/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7F0031" w:rsidRDefault="007F0031" w:rsidP="007F0031">
            <w:pPr>
              <w:pStyle w:val="ConsPlusNormal"/>
              <w:jc w:val="center"/>
            </w:pPr>
          </w:p>
          <w:p w:rsidR="007F0031" w:rsidRDefault="007F0031" w:rsidP="007F0031">
            <w:pPr>
              <w:pStyle w:val="ConsPlusNormal"/>
              <w:jc w:val="center"/>
            </w:pPr>
          </w:p>
        </w:tc>
      </w:tr>
    </w:tbl>
    <w:p w:rsidR="008119F0" w:rsidRPr="00530EBB" w:rsidRDefault="008119F0" w:rsidP="008119F0">
      <w:pPr>
        <w:pStyle w:val="ConsPlusNormal"/>
        <w:jc w:val="both"/>
      </w:pPr>
    </w:p>
    <w:p w:rsidR="007F0031" w:rsidRPr="00530EBB" w:rsidRDefault="008119F0" w:rsidP="00F154A5">
      <w:pPr>
        <w:pStyle w:val="ConsPlusNormal"/>
        <w:jc w:val="both"/>
      </w:pPr>
      <w:r w:rsidRPr="00530EBB">
        <w:t>Наименование Учредителя _________________________</w:t>
      </w:r>
      <w:r w:rsidR="007A3655">
        <w:t xml:space="preserve">                           </w:t>
      </w:r>
    </w:p>
    <w:p w:rsidR="008119F0" w:rsidRDefault="008119F0" w:rsidP="00F154A5">
      <w:pPr>
        <w:pStyle w:val="ConsPlusNormal"/>
        <w:jc w:val="both"/>
      </w:pPr>
      <w:r w:rsidRPr="00530EBB">
        <w:t>Наименование Учреждения ________________________</w:t>
      </w:r>
    </w:p>
    <w:p w:rsidR="00887566" w:rsidRDefault="007F0031" w:rsidP="00887566">
      <w:pPr>
        <w:pStyle w:val="ConsPlusNormal"/>
        <w:jc w:val="both"/>
      </w:pPr>
      <w:r>
        <w:t>Наименование федерального</w:t>
      </w:r>
      <w:r w:rsidR="00F45F98">
        <w:t xml:space="preserve"> проекта </w:t>
      </w:r>
      <w:r>
        <w:t>/регионального проекта</w:t>
      </w:r>
    </w:p>
    <w:p w:rsidR="007F0031" w:rsidRDefault="007F0031" w:rsidP="00887566">
      <w:pPr>
        <w:pStyle w:val="ConsPlusNormal"/>
        <w:jc w:val="both"/>
      </w:pPr>
      <w:r>
        <w:t>__________________________</w:t>
      </w:r>
    </w:p>
    <w:p w:rsidR="00F154A5" w:rsidRDefault="00F154A5" w:rsidP="00F154A5">
      <w:pPr>
        <w:pStyle w:val="ConsPlusNormal"/>
        <w:jc w:val="both"/>
      </w:pPr>
      <w:r>
        <w:t>Вид документа      ________________________________</w:t>
      </w:r>
    </w:p>
    <w:p w:rsidR="00F154A5" w:rsidRPr="00F154A5" w:rsidRDefault="00F154A5" w:rsidP="00F154A5">
      <w:pPr>
        <w:pStyle w:val="ConsPlusNormal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(первичный – «0», уточненный – «1», «2», «…»)</w:t>
      </w:r>
      <w:r>
        <w:rPr>
          <w:rStyle w:val="a3"/>
          <w:sz w:val="20"/>
          <w:szCs w:val="20"/>
        </w:rPr>
        <w:footnoteReference w:id="4"/>
      </w:r>
    </w:p>
    <w:p w:rsidR="00F154A5" w:rsidRPr="00F154A5" w:rsidRDefault="00F154A5" w:rsidP="00F154A5">
      <w:pPr>
        <w:pStyle w:val="ConsPlusNormal"/>
        <w:jc w:val="both"/>
        <w:rPr>
          <w:sz w:val="20"/>
          <w:szCs w:val="20"/>
        </w:rPr>
      </w:pPr>
      <w:r>
        <w:t xml:space="preserve">                            </w:t>
      </w:r>
    </w:p>
    <w:p w:rsidR="00F154A5" w:rsidRDefault="00F154A5" w:rsidP="00F154A5">
      <w:pPr>
        <w:pStyle w:val="ConsPlusNormal"/>
        <w:jc w:val="both"/>
      </w:pPr>
      <w:r>
        <w:t xml:space="preserve">Единица измерения: руб. (с точностью до второго знака после запятой) </w:t>
      </w:r>
    </w:p>
    <w:p w:rsidR="007A3655" w:rsidRDefault="007A3655"/>
    <w:tbl>
      <w:tblPr>
        <w:tblStyle w:val="a6"/>
        <w:tblW w:w="14789" w:type="dxa"/>
        <w:tblLayout w:type="fixed"/>
        <w:tblLook w:val="04A0"/>
      </w:tblPr>
      <w:tblGrid>
        <w:gridCol w:w="1101"/>
        <w:gridCol w:w="721"/>
        <w:gridCol w:w="1198"/>
        <w:gridCol w:w="1057"/>
        <w:gridCol w:w="1215"/>
        <w:gridCol w:w="12"/>
        <w:gridCol w:w="900"/>
        <w:gridCol w:w="766"/>
        <w:gridCol w:w="2352"/>
        <w:gridCol w:w="2771"/>
        <w:gridCol w:w="2696"/>
      </w:tblGrid>
      <w:tr w:rsidR="002A1715" w:rsidTr="002A1715">
        <w:trPr>
          <w:trHeight w:val="750"/>
        </w:trPr>
        <w:tc>
          <w:tcPr>
            <w:tcW w:w="1101" w:type="dxa"/>
            <w:vMerge w:val="restart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ние 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пра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ления расх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дов</w:t>
            </w:r>
            <w:r>
              <w:rPr>
                <w:rStyle w:val="a3"/>
                <w:b/>
                <w:sz w:val="24"/>
                <w:szCs w:val="24"/>
              </w:rPr>
              <w:footnoteReference w:id="5"/>
            </w:r>
          </w:p>
        </w:tc>
        <w:tc>
          <w:tcPr>
            <w:tcW w:w="721" w:type="dxa"/>
            <w:vMerge w:val="restart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Код строки</w:t>
            </w:r>
          </w:p>
        </w:tc>
        <w:tc>
          <w:tcPr>
            <w:tcW w:w="5148" w:type="dxa"/>
            <w:gridSpan w:val="6"/>
          </w:tcPr>
          <w:p w:rsidR="002A1715" w:rsidRPr="008119F0" w:rsidRDefault="002A1715" w:rsidP="00F96F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Код по бюджетной классификации Росси</w:t>
            </w:r>
            <w:r w:rsidRPr="008119F0">
              <w:rPr>
                <w:b/>
                <w:sz w:val="24"/>
                <w:szCs w:val="24"/>
              </w:rPr>
              <w:t>й</w:t>
            </w:r>
            <w:r w:rsidRPr="008119F0">
              <w:rPr>
                <w:b/>
                <w:sz w:val="24"/>
                <w:szCs w:val="24"/>
              </w:rPr>
              <w:t>ской Федерации (по расходам бюджета</w:t>
            </w:r>
            <w:r w:rsidR="00F96F6F">
              <w:rPr>
                <w:b/>
                <w:sz w:val="24"/>
                <w:szCs w:val="24"/>
              </w:rPr>
              <w:t xml:space="preserve"> Ок</w:t>
            </w:r>
            <w:r w:rsidR="00F96F6F">
              <w:rPr>
                <w:b/>
                <w:sz w:val="24"/>
                <w:szCs w:val="24"/>
              </w:rPr>
              <w:t>у</w:t>
            </w:r>
            <w:r w:rsidR="00F96F6F">
              <w:rPr>
                <w:b/>
                <w:sz w:val="24"/>
                <w:szCs w:val="24"/>
              </w:rPr>
              <w:t>ловского муниципального района</w:t>
            </w:r>
            <w:r w:rsidRPr="008119F0">
              <w:rPr>
                <w:b/>
                <w:sz w:val="24"/>
                <w:szCs w:val="24"/>
              </w:rPr>
              <w:t xml:space="preserve"> на пр</w:t>
            </w:r>
            <w:r w:rsidRPr="008119F0">
              <w:rPr>
                <w:b/>
                <w:sz w:val="24"/>
                <w:szCs w:val="24"/>
              </w:rPr>
              <w:t>е</w:t>
            </w:r>
            <w:r w:rsidRPr="008119F0">
              <w:rPr>
                <w:b/>
                <w:sz w:val="24"/>
                <w:szCs w:val="24"/>
              </w:rPr>
              <w:t>доставление субсидии)</w:t>
            </w:r>
          </w:p>
        </w:tc>
        <w:tc>
          <w:tcPr>
            <w:tcW w:w="5123" w:type="dxa"/>
            <w:gridSpan w:val="2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696" w:type="dxa"/>
            <w:vMerge w:val="restart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Сумма</w:t>
            </w:r>
            <w:r>
              <w:rPr>
                <w:rStyle w:val="a3"/>
                <w:b/>
                <w:sz w:val="24"/>
                <w:szCs w:val="24"/>
              </w:rPr>
              <w:footnoteReference w:id="6"/>
            </w:r>
          </w:p>
        </w:tc>
      </w:tr>
      <w:tr w:rsidR="002A1715" w:rsidTr="002A1715">
        <w:trPr>
          <w:trHeight w:val="735"/>
        </w:trPr>
        <w:tc>
          <w:tcPr>
            <w:tcW w:w="1101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21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98" w:type="dxa"/>
            <w:vMerge w:val="restart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главы</w:t>
            </w:r>
          </w:p>
        </w:tc>
        <w:tc>
          <w:tcPr>
            <w:tcW w:w="1057" w:type="dxa"/>
            <w:vMerge w:val="restart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разд</w:t>
            </w:r>
            <w:r w:rsidRPr="008119F0">
              <w:rPr>
                <w:b/>
                <w:sz w:val="24"/>
                <w:szCs w:val="24"/>
              </w:rPr>
              <w:t>е</w:t>
            </w:r>
            <w:r w:rsidRPr="008119F0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</w:t>
            </w:r>
            <w:r w:rsidRPr="008119F0">
              <w:rPr>
                <w:b/>
                <w:sz w:val="24"/>
                <w:szCs w:val="24"/>
              </w:rPr>
              <w:t>, по</w:t>
            </w:r>
            <w:r w:rsidRPr="008119F0">
              <w:rPr>
                <w:b/>
                <w:sz w:val="24"/>
                <w:szCs w:val="24"/>
              </w:rPr>
              <w:t>д</w:t>
            </w:r>
            <w:r w:rsidRPr="008119F0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а</w:t>
            </w:r>
          </w:p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целевая статья</w:t>
            </w:r>
          </w:p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8119F0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>а</w:t>
            </w:r>
            <w:r w:rsidRPr="008119F0">
              <w:rPr>
                <w:b/>
                <w:sz w:val="24"/>
                <w:szCs w:val="24"/>
              </w:rPr>
              <w:t xml:space="preserve"> ра</w:t>
            </w:r>
            <w:r w:rsidRPr="008119F0">
              <w:rPr>
                <w:b/>
                <w:sz w:val="24"/>
                <w:szCs w:val="24"/>
              </w:rPr>
              <w:t>с</w:t>
            </w:r>
            <w:r w:rsidRPr="008119F0">
              <w:rPr>
                <w:b/>
                <w:sz w:val="24"/>
                <w:szCs w:val="24"/>
              </w:rPr>
              <w:t>х</w:t>
            </w:r>
            <w:r w:rsidRPr="008119F0">
              <w:rPr>
                <w:b/>
                <w:sz w:val="24"/>
                <w:szCs w:val="24"/>
              </w:rPr>
              <w:t>о</w:t>
            </w:r>
            <w:r w:rsidRPr="008119F0">
              <w:rPr>
                <w:b/>
                <w:sz w:val="24"/>
                <w:szCs w:val="24"/>
              </w:rPr>
              <w:t>дов</w:t>
            </w:r>
          </w:p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не ранее </w:t>
            </w:r>
          </w:p>
          <w:p w:rsidR="002A1715" w:rsidRPr="008119F0" w:rsidRDefault="002A1715" w:rsidP="004E4EF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(дд.мм.гггг.)</w:t>
            </w:r>
          </w:p>
        </w:tc>
        <w:tc>
          <w:tcPr>
            <w:tcW w:w="2771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не позднее</w:t>
            </w:r>
          </w:p>
          <w:p w:rsidR="002A1715" w:rsidRPr="008119F0" w:rsidRDefault="002A1715" w:rsidP="004E4EF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(дд.мм.гггг.)</w:t>
            </w:r>
          </w:p>
        </w:tc>
        <w:tc>
          <w:tcPr>
            <w:tcW w:w="2696" w:type="dxa"/>
            <w:vMerge/>
          </w:tcPr>
          <w:p w:rsidR="002A1715" w:rsidRPr="008119F0" w:rsidRDefault="002A1715" w:rsidP="004E4EFD">
            <w:pPr>
              <w:pStyle w:val="ConsPlusNormal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A1715" w:rsidTr="002A1715">
        <w:trPr>
          <w:trHeight w:val="678"/>
        </w:trPr>
        <w:tc>
          <w:tcPr>
            <w:tcW w:w="1101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21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98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057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227" w:type="dxa"/>
            <w:gridSpan w:val="2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о</w:t>
            </w:r>
            <w:r>
              <w:rPr>
                <w:b/>
              </w:rPr>
              <w:t>граммной (непр</w:t>
            </w:r>
            <w:r>
              <w:rPr>
                <w:b/>
              </w:rPr>
              <w:t>о</w:t>
            </w:r>
            <w:r>
              <w:rPr>
                <w:b/>
              </w:rPr>
              <w:t>грам</w:t>
            </w:r>
            <w:r>
              <w:rPr>
                <w:b/>
              </w:rPr>
              <w:t>м</w:t>
            </w:r>
            <w:r>
              <w:rPr>
                <w:b/>
              </w:rPr>
              <w:t>ной) ст</w:t>
            </w:r>
            <w:r>
              <w:rPr>
                <w:b/>
              </w:rPr>
              <w:t>а</w:t>
            </w:r>
            <w:r>
              <w:rPr>
                <w:b/>
              </w:rPr>
              <w:t>тьи</w:t>
            </w:r>
          </w:p>
        </w:tc>
        <w:tc>
          <w:tcPr>
            <w:tcW w:w="900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</w:rPr>
              <w:t>пра</w:t>
            </w:r>
            <w:r>
              <w:rPr>
                <w:b/>
              </w:rPr>
              <w:t>в</w:t>
            </w:r>
            <w:r>
              <w:rPr>
                <w:b/>
              </w:rPr>
              <w:t>ления расх</w:t>
            </w:r>
            <w:r>
              <w:rPr>
                <w:b/>
              </w:rPr>
              <w:t>о</w:t>
            </w:r>
            <w:r>
              <w:rPr>
                <w:b/>
              </w:rPr>
              <w:t>дов</w:t>
            </w:r>
          </w:p>
        </w:tc>
        <w:tc>
          <w:tcPr>
            <w:tcW w:w="766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352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771" w:type="dxa"/>
            <w:vMerge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2A1715" w:rsidRPr="008119F0" w:rsidRDefault="002A1715" w:rsidP="004E4EFD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2A1715" w:rsidTr="002A1715">
        <w:trPr>
          <w:trHeight w:val="417"/>
        </w:trPr>
        <w:tc>
          <w:tcPr>
            <w:tcW w:w="1101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1057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1227" w:type="dxa"/>
            <w:gridSpan w:val="2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766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7</w:t>
            </w:r>
          </w:p>
        </w:tc>
        <w:tc>
          <w:tcPr>
            <w:tcW w:w="2352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  <w:r>
              <w:t>8</w:t>
            </w:r>
          </w:p>
        </w:tc>
        <w:tc>
          <w:tcPr>
            <w:tcW w:w="2771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2A1715" w:rsidRPr="008119F0" w:rsidRDefault="002A1715" w:rsidP="004E4E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1715" w:rsidTr="002A1715">
        <w:trPr>
          <w:trHeight w:val="211"/>
        </w:trPr>
        <w:tc>
          <w:tcPr>
            <w:tcW w:w="1101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21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227" w:type="dxa"/>
            <w:gridSpan w:val="2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900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vMerge w:val="restart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352" w:type="dxa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771" w:type="dxa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696" w:type="dxa"/>
          </w:tcPr>
          <w:p w:rsidR="002A1715" w:rsidRDefault="002A1715" w:rsidP="004E4EFD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2A1715" w:rsidTr="002A1715">
        <w:trPr>
          <w:trHeight w:val="211"/>
        </w:trPr>
        <w:tc>
          <w:tcPr>
            <w:tcW w:w="1101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21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227" w:type="dxa"/>
            <w:gridSpan w:val="2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900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352" w:type="dxa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771" w:type="dxa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696" w:type="dxa"/>
          </w:tcPr>
          <w:p w:rsidR="002A1715" w:rsidRDefault="002A1715" w:rsidP="004E4EFD">
            <w:pPr>
              <w:spacing w:before="120" w:line="240" w:lineRule="exact"/>
            </w:pPr>
          </w:p>
        </w:tc>
      </w:tr>
      <w:tr w:rsidR="002A1715" w:rsidTr="002A1715">
        <w:trPr>
          <w:trHeight w:val="211"/>
        </w:trPr>
        <w:tc>
          <w:tcPr>
            <w:tcW w:w="1101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21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227" w:type="dxa"/>
            <w:gridSpan w:val="2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900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5123" w:type="dxa"/>
            <w:gridSpan w:val="2"/>
          </w:tcPr>
          <w:p w:rsidR="002A1715" w:rsidRDefault="002A1715" w:rsidP="004E4EFD">
            <w:pPr>
              <w:spacing w:before="120" w:line="240" w:lineRule="exact"/>
              <w:jc w:val="right"/>
            </w:pPr>
            <w:r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696" w:type="dxa"/>
          </w:tcPr>
          <w:p w:rsidR="002A1715" w:rsidRDefault="002A1715" w:rsidP="004E4EFD">
            <w:pPr>
              <w:spacing w:before="120" w:line="240" w:lineRule="exact"/>
            </w:pPr>
          </w:p>
        </w:tc>
      </w:tr>
      <w:tr w:rsidR="002A1715" w:rsidTr="002A1715">
        <w:trPr>
          <w:trHeight w:val="211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696" w:type="dxa"/>
          </w:tcPr>
          <w:p w:rsidR="002A1715" w:rsidRDefault="002A1715" w:rsidP="004E4EFD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2A1715" w:rsidTr="002A1715">
        <w:trPr>
          <w:trHeight w:val="211"/>
        </w:trPr>
        <w:tc>
          <w:tcPr>
            <w:tcW w:w="1101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21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215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912" w:type="dxa"/>
            <w:gridSpan w:val="2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vMerge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352" w:type="dxa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771" w:type="dxa"/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696" w:type="dxa"/>
          </w:tcPr>
          <w:p w:rsidR="002A1715" w:rsidRDefault="002A1715" w:rsidP="004E4EFD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2A1715" w:rsidTr="002A1715">
        <w:trPr>
          <w:trHeight w:val="21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912" w:type="dxa"/>
            <w:gridSpan w:val="2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5123" w:type="dxa"/>
            <w:gridSpan w:val="2"/>
            <w:tcBorders>
              <w:bottom w:val="single" w:sz="4" w:space="0" w:color="auto"/>
            </w:tcBorders>
          </w:tcPr>
          <w:p w:rsidR="002A1715" w:rsidRDefault="002A1715" w:rsidP="004E4EFD">
            <w:pPr>
              <w:spacing w:before="120" w:line="240" w:lineRule="exact"/>
              <w:jc w:val="right"/>
            </w:pPr>
            <w:r>
              <w:rPr>
                <w:sz w:val="24"/>
                <w:szCs w:val="24"/>
              </w:rPr>
              <w:t>Итого по коду БК:</w:t>
            </w:r>
          </w:p>
        </w:tc>
        <w:tc>
          <w:tcPr>
            <w:tcW w:w="2696" w:type="dxa"/>
          </w:tcPr>
          <w:p w:rsidR="002A1715" w:rsidRDefault="002A1715" w:rsidP="004E4EFD">
            <w:pPr>
              <w:pStyle w:val="ConsPlusNormal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A1715" w:rsidTr="002C1981">
        <w:trPr>
          <w:trHeight w:val="211"/>
        </w:trPr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15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715" w:rsidRPr="008119F0" w:rsidRDefault="002A1715" w:rsidP="004E4EFD">
            <w:pPr>
              <w:spacing w:before="120" w:line="240" w:lineRule="exact"/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1715" w:rsidRPr="004E4EFD" w:rsidRDefault="002A1715" w:rsidP="004E4EFD">
            <w:pPr>
              <w:spacing w:before="120" w:line="240" w:lineRule="exact"/>
              <w:jc w:val="right"/>
              <w:rPr>
                <w:b/>
              </w:rPr>
            </w:pPr>
            <w:r w:rsidRPr="004E4EFD">
              <w:rPr>
                <w:b/>
              </w:rPr>
              <w:t>Всего: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2A1715" w:rsidRDefault="002A1715" w:rsidP="004E4EFD">
            <w:pPr>
              <w:pStyle w:val="ConsPlusNormal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119F0" w:rsidRDefault="008119F0"/>
    <w:sectPr w:rsidR="008119F0" w:rsidSect="0002591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18" w:rsidRDefault="003F1C18" w:rsidP="008119F0">
      <w:r>
        <w:separator/>
      </w:r>
    </w:p>
  </w:endnote>
  <w:endnote w:type="continuationSeparator" w:id="1">
    <w:p w:rsidR="003F1C18" w:rsidRDefault="003F1C18" w:rsidP="0081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18" w:rsidRDefault="003F1C18" w:rsidP="008119F0">
      <w:r>
        <w:separator/>
      </w:r>
    </w:p>
  </w:footnote>
  <w:footnote w:type="continuationSeparator" w:id="1">
    <w:p w:rsidR="003F1C18" w:rsidRDefault="003F1C18" w:rsidP="008119F0">
      <w:r>
        <w:continuationSeparator/>
      </w:r>
    </w:p>
  </w:footnote>
  <w:footnote w:id="2">
    <w:p w:rsidR="004E4EFD" w:rsidRDefault="004E4EFD">
      <w:pPr>
        <w:pStyle w:val="a4"/>
      </w:pPr>
      <w:r>
        <w:rPr>
          <w:rStyle w:val="a3"/>
        </w:rPr>
        <w:footnoteRef/>
      </w:r>
      <w:r>
        <w:t xml:space="preserve"> </w:t>
      </w:r>
      <w:r w:rsidRPr="00924767">
        <w:t>Указывается в случае заключения Дополнительного соглашения к Соглашению</w:t>
      </w:r>
      <w:r>
        <w:t>.</w:t>
      </w:r>
    </w:p>
  </w:footnote>
  <w:footnote w:id="3">
    <w:p w:rsidR="00227B24" w:rsidRDefault="00227B24">
      <w:pPr>
        <w:pStyle w:val="a4"/>
      </w:pPr>
      <w:r>
        <w:rPr>
          <w:rStyle w:val="a3"/>
        </w:rPr>
        <w:footnoteRef/>
      </w:r>
      <w:r>
        <w:t xml:space="preserve"> Указывается в случае, если субсидия предоставляется в целях достижения результатов федерального и (или) регионального проекта</w:t>
      </w:r>
      <w:r w:rsidR="00490A66">
        <w:t>.</w:t>
      </w:r>
      <w:r>
        <w:t xml:space="preserve"> В кодовой зоне указываются 4 и 5 разряды целевой статьи расходов областного бюджета</w:t>
      </w:r>
    </w:p>
  </w:footnote>
  <w:footnote w:id="4">
    <w:p w:rsidR="00227B24" w:rsidRDefault="00227B24">
      <w:pPr>
        <w:pStyle w:val="a4"/>
      </w:pPr>
      <w:r>
        <w:rPr>
          <w:rStyle w:val="a3"/>
        </w:rPr>
        <w:footnoteRef/>
      </w:r>
      <w:r>
        <w:t xml:space="preserve"> При представлении уточненного графика перечисления субсидии указывается номер очередного внесения изменения в приложение (например,  «1», «2», «…»).</w:t>
      </w:r>
    </w:p>
  </w:footnote>
  <w:footnote w:id="5">
    <w:p w:rsidR="002A1715" w:rsidRDefault="002A1715">
      <w:pPr>
        <w:pStyle w:val="a4"/>
      </w:pPr>
      <w:r>
        <w:rPr>
          <w:rStyle w:val="a3"/>
        </w:rPr>
        <w:footnoteRef/>
      </w:r>
      <w:r>
        <w:t xml:space="preserve"> Указывается наименование направления расходов целевой статьи расходов бюджета </w:t>
      </w:r>
      <w:r w:rsidR="00F96F6F">
        <w:t xml:space="preserve">Окуловского муниципального района </w:t>
      </w:r>
      <w:r>
        <w:t>на предоставление субсидии, указанного в графе 6.</w:t>
      </w:r>
    </w:p>
  </w:footnote>
  <w:footnote w:id="6">
    <w:p w:rsidR="002A1715" w:rsidRDefault="002A1715">
      <w:pPr>
        <w:pStyle w:val="a4"/>
      </w:pPr>
      <w:r>
        <w:rPr>
          <w:rStyle w:val="a3"/>
        </w:rPr>
        <w:footnoteRef/>
      </w:r>
      <w:r>
        <w:t xml:space="preserve">  Указывается сумма, подлежащая перечислению. В случае внесения изменения в график перечисления субсидии указывается величина изменений «со знаком «+» - при увеличении; со знаком «-»  - при уменьшении.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7064"/>
      <w:docPartObj>
        <w:docPartGallery w:val="Page Numbers (Top of Page)"/>
        <w:docPartUnique/>
      </w:docPartObj>
    </w:sdtPr>
    <w:sdtContent>
      <w:p w:rsidR="00227B24" w:rsidRDefault="00D879E2">
        <w:pPr>
          <w:pStyle w:val="a7"/>
          <w:jc w:val="center"/>
        </w:pPr>
        <w:fldSimple w:instr=" PAGE   \* MERGEFORMAT ">
          <w:r w:rsidR="00490A66">
            <w:rPr>
              <w:noProof/>
            </w:rPr>
            <w:t>2</w:t>
          </w:r>
        </w:fldSimple>
      </w:p>
    </w:sdtContent>
  </w:sdt>
  <w:p w:rsidR="00227B24" w:rsidRDefault="00227B2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9F0"/>
    <w:rsid w:val="00025914"/>
    <w:rsid w:val="00114CE3"/>
    <w:rsid w:val="00152601"/>
    <w:rsid w:val="00153D71"/>
    <w:rsid w:val="00204F7D"/>
    <w:rsid w:val="00227B24"/>
    <w:rsid w:val="002A1715"/>
    <w:rsid w:val="002C1981"/>
    <w:rsid w:val="002F7E56"/>
    <w:rsid w:val="003373A8"/>
    <w:rsid w:val="00341694"/>
    <w:rsid w:val="003D21AB"/>
    <w:rsid w:val="003F1C18"/>
    <w:rsid w:val="00490A66"/>
    <w:rsid w:val="004E4EFD"/>
    <w:rsid w:val="00550A48"/>
    <w:rsid w:val="00612DDA"/>
    <w:rsid w:val="00690F9D"/>
    <w:rsid w:val="006E37F8"/>
    <w:rsid w:val="00734E23"/>
    <w:rsid w:val="007A3655"/>
    <w:rsid w:val="007D01AE"/>
    <w:rsid w:val="007F0031"/>
    <w:rsid w:val="008119F0"/>
    <w:rsid w:val="00887566"/>
    <w:rsid w:val="008D1901"/>
    <w:rsid w:val="00A410DA"/>
    <w:rsid w:val="00B40FAC"/>
    <w:rsid w:val="00B47D4D"/>
    <w:rsid w:val="00C347DA"/>
    <w:rsid w:val="00C61BBE"/>
    <w:rsid w:val="00C65628"/>
    <w:rsid w:val="00CB623D"/>
    <w:rsid w:val="00D22286"/>
    <w:rsid w:val="00D64D8F"/>
    <w:rsid w:val="00D879E2"/>
    <w:rsid w:val="00F154A5"/>
    <w:rsid w:val="00F45F98"/>
    <w:rsid w:val="00F73DB2"/>
    <w:rsid w:val="00F8057F"/>
    <w:rsid w:val="00F9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8119F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8119F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19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1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59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59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CAD0-48E5-442D-92BD-16E4E64F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chernobaevaea</cp:lastModifiedBy>
  <cp:revision>14</cp:revision>
  <cp:lastPrinted>2020-05-12T07:39:00Z</cp:lastPrinted>
  <dcterms:created xsi:type="dcterms:W3CDTF">2019-12-11T15:51:00Z</dcterms:created>
  <dcterms:modified xsi:type="dcterms:W3CDTF">2022-12-30T06:44:00Z</dcterms:modified>
</cp:coreProperties>
</file>