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0149F1">
      <w:pPr>
        <w:spacing w:line="280" w:lineRule="exact"/>
        <w:jc w:val="right"/>
        <w:rPr>
          <w:sz w:val="28"/>
          <w:szCs w:val="28"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62099" w:rsidRPr="00EE0117" w:rsidRDefault="00762099" w:rsidP="000149F1">
      <w:pPr>
        <w:jc w:val="center"/>
        <w:rPr>
          <w:b/>
          <w:bCs/>
          <w:sz w:val="28"/>
          <w:szCs w:val="28"/>
        </w:rPr>
      </w:pPr>
      <w:r w:rsidRPr="00EE0117">
        <w:rPr>
          <w:b/>
          <w:bCs/>
          <w:sz w:val="28"/>
          <w:szCs w:val="28"/>
        </w:rPr>
        <w:t>от ____</w:t>
      </w:r>
      <w:r w:rsidR="009A0DA2">
        <w:rPr>
          <w:b/>
          <w:bCs/>
          <w:sz w:val="28"/>
          <w:szCs w:val="28"/>
        </w:rPr>
        <w:t>_____</w:t>
      </w:r>
      <w:r w:rsidR="00B86803">
        <w:rPr>
          <w:b/>
          <w:bCs/>
          <w:sz w:val="28"/>
          <w:szCs w:val="28"/>
        </w:rPr>
        <w:t xml:space="preserve"> 2025</w:t>
      </w:r>
      <w:r w:rsidRPr="00EE0117">
        <w:rPr>
          <w:b/>
          <w:bCs/>
          <w:sz w:val="28"/>
          <w:szCs w:val="28"/>
        </w:rPr>
        <w:t xml:space="preserve"> № ___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034BB4" w:rsidRDefault="009A0DA2" w:rsidP="00762099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1F3677">
        <w:rPr>
          <w:b/>
          <w:sz w:val="28"/>
          <w:szCs w:val="28"/>
        </w:rPr>
        <w:t xml:space="preserve">Об утверждении </w:t>
      </w:r>
      <w:r w:rsidRPr="001F3677">
        <w:rPr>
          <w:b/>
          <w:bCs/>
          <w:sz w:val="28"/>
          <w:szCs w:val="28"/>
        </w:rPr>
        <w:t xml:space="preserve">Порядка </w:t>
      </w:r>
      <w:r w:rsidR="00034BB4">
        <w:rPr>
          <w:b/>
          <w:bCs/>
          <w:sz w:val="28"/>
          <w:szCs w:val="28"/>
        </w:rPr>
        <w:t xml:space="preserve">реализации </w:t>
      </w:r>
      <w:r w:rsidR="00034BB4" w:rsidRPr="001F3677">
        <w:rPr>
          <w:b/>
          <w:bCs/>
          <w:sz w:val="28"/>
          <w:szCs w:val="28"/>
        </w:rPr>
        <w:t>инициативных проектов</w:t>
      </w:r>
      <w:r w:rsidR="00034BB4">
        <w:rPr>
          <w:b/>
          <w:bCs/>
          <w:sz w:val="28"/>
          <w:szCs w:val="28"/>
        </w:rPr>
        <w:t xml:space="preserve"> в</w:t>
      </w:r>
      <w:r w:rsidRPr="001F3677">
        <w:rPr>
          <w:b/>
          <w:bCs/>
          <w:sz w:val="28"/>
          <w:szCs w:val="28"/>
        </w:rPr>
        <w:t xml:space="preserve"> </w:t>
      </w:r>
      <w:proofErr w:type="spellStart"/>
      <w:r w:rsidR="00034BB4">
        <w:rPr>
          <w:b/>
          <w:bCs/>
          <w:sz w:val="28"/>
          <w:szCs w:val="28"/>
        </w:rPr>
        <w:t>Окуловском</w:t>
      </w:r>
      <w:proofErr w:type="spellEnd"/>
      <w:r w:rsidR="00034BB4">
        <w:rPr>
          <w:b/>
          <w:bCs/>
          <w:sz w:val="28"/>
          <w:szCs w:val="28"/>
        </w:rPr>
        <w:t xml:space="preserve"> муниципальном</w:t>
      </w:r>
      <w:r w:rsidRPr="001F3677">
        <w:rPr>
          <w:b/>
          <w:bCs/>
          <w:sz w:val="28"/>
          <w:szCs w:val="28"/>
        </w:rPr>
        <w:t xml:space="preserve"> район</w:t>
      </w:r>
      <w:r w:rsidR="00034BB4">
        <w:rPr>
          <w:b/>
          <w:bCs/>
          <w:sz w:val="28"/>
          <w:szCs w:val="28"/>
        </w:rPr>
        <w:t>е</w:t>
      </w:r>
    </w:p>
    <w:p w:rsidR="00762099" w:rsidRPr="001F3677" w:rsidRDefault="009A0DA2" w:rsidP="00762099">
      <w:pPr>
        <w:pStyle w:val="Style6"/>
        <w:widowControl/>
        <w:spacing w:line="240" w:lineRule="auto"/>
        <w:ind w:left="57"/>
        <w:jc w:val="center"/>
        <w:rPr>
          <w:rStyle w:val="FontStyle28"/>
          <w:b w:val="0"/>
          <w:sz w:val="28"/>
          <w:szCs w:val="28"/>
        </w:rPr>
      </w:pPr>
      <w:r w:rsidRPr="001F3677">
        <w:rPr>
          <w:b/>
          <w:bCs/>
          <w:sz w:val="28"/>
          <w:szCs w:val="28"/>
        </w:rPr>
        <w:t xml:space="preserve"> </w:t>
      </w:r>
    </w:p>
    <w:p w:rsidR="000149F1" w:rsidRPr="001F3677" w:rsidRDefault="000149F1" w:rsidP="000149F1">
      <w:pPr>
        <w:rPr>
          <w:sz w:val="20"/>
          <w:szCs w:val="20"/>
        </w:rPr>
      </w:pPr>
      <w:r w:rsidRPr="001F3677">
        <w:t xml:space="preserve">   </w:t>
      </w:r>
    </w:p>
    <w:p w:rsidR="002D2881" w:rsidRPr="000F5E8A" w:rsidRDefault="002D2881" w:rsidP="002D2881">
      <w:pPr>
        <w:widowControl/>
        <w:ind w:firstLine="720"/>
        <w:jc w:val="both"/>
        <w:rPr>
          <w:bCs/>
          <w:sz w:val="28"/>
          <w:szCs w:val="28"/>
        </w:rPr>
      </w:pPr>
      <w:r w:rsidRPr="000F5E8A">
        <w:rPr>
          <w:bCs/>
          <w:sz w:val="28"/>
          <w:szCs w:val="28"/>
        </w:rPr>
        <w:t xml:space="preserve">В соответствии со </w:t>
      </w:r>
      <w:hyperlink r:id="rId7" w:history="1">
        <w:r w:rsidRPr="000F5E8A">
          <w:rPr>
            <w:bCs/>
            <w:sz w:val="28"/>
            <w:szCs w:val="28"/>
          </w:rPr>
          <w:t>статьями 74</w:t>
        </w:r>
      </w:hyperlink>
      <w:r w:rsidRPr="000F5E8A">
        <w:rPr>
          <w:bCs/>
          <w:sz w:val="28"/>
          <w:szCs w:val="28"/>
        </w:rPr>
        <w:t xml:space="preserve"> и </w:t>
      </w:r>
      <w:hyperlink r:id="rId8" w:history="1">
        <w:r w:rsidRPr="000F5E8A">
          <w:rPr>
            <w:bCs/>
            <w:sz w:val="28"/>
            <w:szCs w:val="28"/>
          </w:rPr>
          <w:t>86</w:t>
        </w:r>
      </w:hyperlink>
      <w:r w:rsidRPr="000F5E8A">
        <w:rPr>
          <w:bCs/>
          <w:sz w:val="28"/>
          <w:szCs w:val="28"/>
        </w:rPr>
        <w:t xml:space="preserve"> Бюджетного кодекса Российской Федерации,</w:t>
      </w:r>
      <w:r w:rsidR="00B86803">
        <w:rPr>
          <w:bCs/>
          <w:sz w:val="28"/>
          <w:szCs w:val="28"/>
        </w:rPr>
        <w:t xml:space="preserve"> </w:t>
      </w:r>
      <w:r w:rsidRPr="000F5E8A">
        <w:rPr>
          <w:bCs/>
          <w:sz w:val="28"/>
          <w:szCs w:val="28"/>
        </w:rPr>
        <w:t xml:space="preserve"> </w:t>
      </w:r>
      <w:hyperlink r:id="rId9" w:history="1">
        <w:r w:rsidR="00B86803">
          <w:rPr>
            <w:bCs/>
            <w:sz w:val="28"/>
            <w:szCs w:val="28"/>
          </w:rPr>
          <w:t>статьей</w:t>
        </w:r>
        <w:r w:rsidRPr="000F5E8A">
          <w:rPr>
            <w:bCs/>
            <w:sz w:val="28"/>
            <w:szCs w:val="28"/>
          </w:rPr>
          <w:t xml:space="preserve"> </w:t>
        </w:r>
        <w:r w:rsidR="00B86803">
          <w:rPr>
            <w:bCs/>
            <w:sz w:val="28"/>
            <w:szCs w:val="28"/>
          </w:rPr>
          <w:t xml:space="preserve"> </w:t>
        </w:r>
        <w:r w:rsidRPr="000F5E8A">
          <w:rPr>
            <w:bCs/>
            <w:sz w:val="28"/>
            <w:szCs w:val="28"/>
          </w:rPr>
          <w:t>26.1</w:t>
        </w:r>
      </w:hyperlink>
      <w:r w:rsidRPr="000F5E8A">
        <w:rPr>
          <w:bCs/>
          <w:sz w:val="28"/>
          <w:szCs w:val="28"/>
        </w:rPr>
        <w:t xml:space="preserve"> Федерального закона от 06</w:t>
      </w:r>
      <w:r w:rsidR="006542DC">
        <w:rPr>
          <w:bCs/>
          <w:sz w:val="28"/>
          <w:szCs w:val="28"/>
        </w:rPr>
        <w:t xml:space="preserve"> октября </w:t>
      </w:r>
      <w:r w:rsidRPr="000F5E8A">
        <w:rPr>
          <w:bCs/>
          <w:sz w:val="28"/>
          <w:szCs w:val="28"/>
        </w:rPr>
        <w:t>2003</w:t>
      </w:r>
      <w:r w:rsidR="00B86803">
        <w:rPr>
          <w:bCs/>
          <w:sz w:val="28"/>
          <w:szCs w:val="28"/>
        </w:rPr>
        <w:t xml:space="preserve"> года</w:t>
      </w:r>
      <w:r w:rsidRPr="000F5E8A">
        <w:rPr>
          <w:bCs/>
          <w:sz w:val="28"/>
          <w:szCs w:val="28"/>
        </w:rPr>
        <w:t xml:space="preserve"> N 131-ФЗ "Об общих принципах организации местного самоуправления в Российской Федерации", с целью активизации участия жителей </w:t>
      </w:r>
      <w:proofErr w:type="spellStart"/>
      <w:r w:rsidRPr="000F5E8A">
        <w:rPr>
          <w:bCs/>
          <w:sz w:val="28"/>
          <w:szCs w:val="28"/>
        </w:rPr>
        <w:t>Окуловского</w:t>
      </w:r>
      <w:proofErr w:type="spellEnd"/>
      <w:r w:rsidRPr="000F5E8A">
        <w:rPr>
          <w:bCs/>
          <w:sz w:val="28"/>
          <w:szCs w:val="28"/>
        </w:rPr>
        <w:t xml:space="preserve"> муниципального ра</w:t>
      </w:r>
      <w:r w:rsidR="00816305">
        <w:rPr>
          <w:bCs/>
          <w:sz w:val="28"/>
          <w:szCs w:val="28"/>
        </w:rPr>
        <w:t>й</w:t>
      </w:r>
      <w:r w:rsidRPr="000F5E8A">
        <w:rPr>
          <w:bCs/>
          <w:sz w:val="28"/>
          <w:szCs w:val="28"/>
        </w:rPr>
        <w:t xml:space="preserve">она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Pr="000F5E8A">
        <w:rPr>
          <w:bCs/>
          <w:sz w:val="28"/>
          <w:szCs w:val="28"/>
        </w:rPr>
        <w:t>Окуловского</w:t>
      </w:r>
      <w:proofErr w:type="spellEnd"/>
      <w:r w:rsidRPr="000F5E8A">
        <w:rPr>
          <w:bCs/>
          <w:sz w:val="28"/>
          <w:szCs w:val="28"/>
        </w:rPr>
        <w:t xml:space="preserve"> муниципального района инициативных проектов, руководствуясь статьями</w:t>
      </w:r>
      <w:r w:rsidR="00816305">
        <w:rPr>
          <w:bCs/>
          <w:sz w:val="28"/>
          <w:szCs w:val="28"/>
        </w:rPr>
        <w:t xml:space="preserve"> 19, 19.1 </w:t>
      </w:r>
      <w:r w:rsidRPr="000F5E8A">
        <w:rPr>
          <w:bCs/>
          <w:sz w:val="28"/>
          <w:szCs w:val="28"/>
        </w:rPr>
        <w:t xml:space="preserve">Устава </w:t>
      </w:r>
      <w:proofErr w:type="spellStart"/>
      <w:r w:rsidRPr="000F5E8A">
        <w:rPr>
          <w:bCs/>
          <w:sz w:val="28"/>
          <w:szCs w:val="28"/>
        </w:rPr>
        <w:t>Окуловского</w:t>
      </w:r>
      <w:proofErr w:type="spellEnd"/>
      <w:r w:rsidRPr="000F5E8A">
        <w:rPr>
          <w:bCs/>
          <w:sz w:val="28"/>
          <w:szCs w:val="28"/>
        </w:rPr>
        <w:t xml:space="preserve"> муниципального района</w:t>
      </w:r>
    </w:p>
    <w:p w:rsidR="00A806B9" w:rsidRPr="000F5E8A" w:rsidRDefault="00A806B9" w:rsidP="00762099">
      <w:pPr>
        <w:pStyle w:val="Style6"/>
        <w:widowControl/>
        <w:spacing w:line="240" w:lineRule="auto"/>
        <w:ind w:firstLine="0"/>
        <w:rPr>
          <w:rStyle w:val="FontStyle28"/>
          <w:b w:val="0"/>
          <w:sz w:val="28"/>
          <w:szCs w:val="28"/>
        </w:rPr>
      </w:pPr>
      <w:r w:rsidRPr="000F5E8A">
        <w:rPr>
          <w:rStyle w:val="FontStyle28"/>
          <w:b w:val="0"/>
          <w:sz w:val="28"/>
          <w:szCs w:val="28"/>
        </w:rPr>
        <w:t xml:space="preserve">Дума </w:t>
      </w:r>
      <w:proofErr w:type="spellStart"/>
      <w:r w:rsidRPr="000F5E8A">
        <w:rPr>
          <w:rStyle w:val="FontStyle28"/>
          <w:b w:val="0"/>
          <w:sz w:val="28"/>
          <w:szCs w:val="28"/>
        </w:rPr>
        <w:t>Окуловского</w:t>
      </w:r>
      <w:proofErr w:type="spellEnd"/>
      <w:r w:rsidRPr="000F5E8A">
        <w:rPr>
          <w:rStyle w:val="FontStyle28"/>
          <w:b w:val="0"/>
          <w:sz w:val="28"/>
          <w:szCs w:val="28"/>
        </w:rPr>
        <w:t xml:space="preserve"> муниципального района </w:t>
      </w:r>
    </w:p>
    <w:p w:rsidR="00762099" w:rsidRPr="000F5E8A" w:rsidRDefault="00A806B9" w:rsidP="00762099">
      <w:pPr>
        <w:pStyle w:val="Style6"/>
        <w:widowControl/>
        <w:spacing w:line="240" w:lineRule="auto"/>
        <w:ind w:firstLine="0"/>
        <w:rPr>
          <w:rStyle w:val="FontStyle28"/>
          <w:sz w:val="28"/>
          <w:szCs w:val="28"/>
        </w:rPr>
      </w:pPr>
      <w:r w:rsidRPr="000F5E8A">
        <w:rPr>
          <w:rStyle w:val="FontStyle28"/>
          <w:sz w:val="28"/>
          <w:szCs w:val="28"/>
        </w:rPr>
        <w:t>РЕШИЛА:</w:t>
      </w:r>
    </w:p>
    <w:p w:rsidR="0042641E" w:rsidRDefault="009A0DA2" w:rsidP="0042641E">
      <w:pPr>
        <w:widowControl/>
        <w:ind w:firstLine="567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1. </w:t>
      </w:r>
      <w:r w:rsidR="0042641E" w:rsidRPr="000F5E8A">
        <w:rPr>
          <w:sz w:val="28"/>
          <w:szCs w:val="28"/>
        </w:rPr>
        <w:t xml:space="preserve">Утвердить прилагаемый </w:t>
      </w:r>
      <w:hyperlink r:id="rId10" w:history="1">
        <w:r w:rsidR="0042641E" w:rsidRPr="000F5E8A">
          <w:rPr>
            <w:sz w:val="28"/>
            <w:szCs w:val="28"/>
          </w:rPr>
          <w:t>Порядок</w:t>
        </w:r>
      </w:hyperlink>
      <w:r w:rsidR="0042641E" w:rsidRPr="000F5E8A">
        <w:rPr>
          <w:sz w:val="28"/>
          <w:szCs w:val="28"/>
        </w:rPr>
        <w:t xml:space="preserve"> реализации инициативных проектов в </w:t>
      </w:r>
      <w:proofErr w:type="spellStart"/>
      <w:r w:rsidR="0042641E" w:rsidRPr="000F5E8A">
        <w:rPr>
          <w:sz w:val="28"/>
          <w:szCs w:val="28"/>
        </w:rPr>
        <w:t>Окуловском</w:t>
      </w:r>
      <w:proofErr w:type="spellEnd"/>
      <w:r w:rsidR="0042641E" w:rsidRPr="000F5E8A">
        <w:rPr>
          <w:sz w:val="28"/>
          <w:szCs w:val="28"/>
        </w:rPr>
        <w:t xml:space="preserve"> муниципальном </w:t>
      </w:r>
      <w:r w:rsidR="00B51B54">
        <w:rPr>
          <w:sz w:val="28"/>
          <w:szCs w:val="28"/>
        </w:rPr>
        <w:t>районе</w:t>
      </w:r>
      <w:r w:rsidR="0042641E" w:rsidRPr="000F5E8A">
        <w:rPr>
          <w:sz w:val="28"/>
          <w:szCs w:val="28"/>
        </w:rPr>
        <w:t>.</w:t>
      </w:r>
    </w:p>
    <w:p w:rsidR="00B86803" w:rsidRPr="001F3677" w:rsidRDefault="00B86803" w:rsidP="00B86803">
      <w:pPr>
        <w:pStyle w:val="Style6"/>
        <w:widowControl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 Решение вступает в силу с даты официального опубликования.</w:t>
      </w:r>
    </w:p>
    <w:p w:rsidR="00FB354F" w:rsidRPr="000F5E8A" w:rsidRDefault="00B86803" w:rsidP="00F52868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B354F" w:rsidRPr="000F5E8A">
        <w:rPr>
          <w:sz w:val="28"/>
          <w:szCs w:val="28"/>
        </w:rPr>
        <w:t xml:space="preserve">. Опубликовать настоящее решение в бюллетене «Официальный вестник </w:t>
      </w:r>
      <w:proofErr w:type="spellStart"/>
      <w:r w:rsidR="00FB354F" w:rsidRPr="000F5E8A">
        <w:rPr>
          <w:sz w:val="28"/>
          <w:szCs w:val="28"/>
        </w:rPr>
        <w:t>Окуловского</w:t>
      </w:r>
      <w:proofErr w:type="spellEnd"/>
      <w:r w:rsidR="00FB354F" w:rsidRPr="000F5E8A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</w:t>
      </w:r>
      <w:r w:rsidR="00B51B54">
        <w:rPr>
          <w:sz w:val="28"/>
          <w:szCs w:val="28"/>
        </w:rPr>
        <w:t>«</w:t>
      </w:r>
      <w:proofErr w:type="spellStart"/>
      <w:r w:rsidR="00B51B54">
        <w:rPr>
          <w:sz w:val="28"/>
          <w:szCs w:val="28"/>
        </w:rPr>
        <w:t>Окуловский</w:t>
      </w:r>
      <w:proofErr w:type="spellEnd"/>
      <w:r w:rsidR="00B51B54">
        <w:rPr>
          <w:sz w:val="28"/>
          <w:szCs w:val="28"/>
        </w:rPr>
        <w:t xml:space="preserve"> муниципальный район</w:t>
      </w:r>
      <w:r w:rsidR="00FB354F" w:rsidRPr="000F5E8A">
        <w:rPr>
          <w:sz w:val="28"/>
          <w:szCs w:val="28"/>
        </w:rPr>
        <w:t>» в информационно-телекоммуникационной сети «Интернет».</w:t>
      </w:r>
    </w:p>
    <w:p w:rsidR="00136501" w:rsidRPr="000F5E8A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Pr="000F5E8A" w:rsidRDefault="00136501" w:rsidP="00F253C8">
      <w:pPr>
        <w:spacing w:line="360" w:lineRule="atLeast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Проект подготовила и завизировала:</w:t>
      </w:r>
    </w:p>
    <w:p w:rsidR="00F253C8" w:rsidRPr="000F5E8A" w:rsidRDefault="00F253C8" w:rsidP="00F253C8">
      <w:pPr>
        <w:spacing w:line="360" w:lineRule="atLeast"/>
        <w:rPr>
          <w:sz w:val="28"/>
          <w:szCs w:val="28"/>
        </w:rPr>
      </w:pPr>
      <w:r w:rsidRPr="000F5E8A">
        <w:rPr>
          <w:sz w:val="28"/>
          <w:szCs w:val="28"/>
        </w:rPr>
        <w:t>Первый заместитель Главы администрации</w:t>
      </w:r>
    </w:p>
    <w:p w:rsidR="00136501" w:rsidRPr="000F5E8A" w:rsidRDefault="00F253C8" w:rsidP="00F253C8">
      <w:pPr>
        <w:spacing w:line="360" w:lineRule="atLeast"/>
        <w:rPr>
          <w:rStyle w:val="FontStyle30"/>
          <w:sz w:val="28"/>
          <w:szCs w:val="28"/>
        </w:rPr>
      </w:pP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</w:t>
      </w:r>
      <w:r w:rsidR="002C6BAF" w:rsidRPr="000F5E8A">
        <w:rPr>
          <w:sz w:val="28"/>
          <w:szCs w:val="28"/>
        </w:rPr>
        <w:t xml:space="preserve">муниципального </w:t>
      </w:r>
      <w:r w:rsidRPr="000F5E8A">
        <w:rPr>
          <w:sz w:val="28"/>
          <w:szCs w:val="28"/>
        </w:rPr>
        <w:t xml:space="preserve">района                </w:t>
      </w:r>
      <w:r w:rsidR="002C6BAF" w:rsidRPr="000F5E8A">
        <w:rPr>
          <w:sz w:val="28"/>
          <w:szCs w:val="28"/>
        </w:rPr>
        <w:tab/>
      </w:r>
      <w:r w:rsidRPr="000F5E8A">
        <w:rPr>
          <w:sz w:val="28"/>
          <w:szCs w:val="28"/>
        </w:rPr>
        <w:t>Петрова М.О.</w:t>
      </w:r>
    </w:p>
    <w:p w:rsidR="00D90297" w:rsidRPr="000F5E8A" w:rsidRDefault="00D90297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90297" w:rsidRPr="000F5E8A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42C4A" w:rsidRPr="000F5E8A" w:rsidRDefault="00EE0117" w:rsidP="002C6BAF">
      <w:pPr>
        <w:spacing w:line="360" w:lineRule="atLeast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Лист согласования прилагается</w:t>
      </w: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2C6BAF" w:rsidRPr="000F5E8A" w:rsidRDefault="002C6BAF" w:rsidP="002C6BAF">
      <w:pPr>
        <w:spacing w:line="360" w:lineRule="atLeast"/>
        <w:jc w:val="both"/>
        <w:rPr>
          <w:sz w:val="28"/>
          <w:szCs w:val="28"/>
        </w:rPr>
      </w:pPr>
    </w:p>
    <w:p w:rsidR="00F5441C" w:rsidRPr="000F5E8A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F5441C" w:rsidRPr="000F5E8A" w:rsidRDefault="00F5441C" w:rsidP="00F5441C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0F5E8A">
        <w:rPr>
          <w:sz w:val="28"/>
          <w:szCs w:val="28"/>
        </w:rPr>
        <w:t>ЛИСТ СОГЛАСОВАНИЯ</w:t>
      </w:r>
    </w:p>
    <w:p w:rsidR="00F5441C" w:rsidRPr="000F5E8A" w:rsidRDefault="00F5441C" w:rsidP="00F5441C">
      <w:pPr>
        <w:jc w:val="center"/>
        <w:rPr>
          <w:sz w:val="28"/>
          <w:szCs w:val="28"/>
        </w:rPr>
      </w:pPr>
      <w:r w:rsidRPr="000F5E8A">
        <w:rPr>
          <w:sz w:val="28"/>
          <w:szCs w:val="28"/>
        </w:rPr>
        <w:t xml:space="preserve">Решения Думы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</w:t>
      </w:r>
    </w:p>
    <w:p w:rsidR="00F5441C" w:rsidRPr="000F5E8A" w:rsidRDefault="00F5441C" w:rsidP="00F5441C">
      <w:pPr>
        <w:jc w:val="center"/>
        <w:rPr>
          <w:sz w:val="28"/>
          <w:szCs w:val="28"/>
        </w:rPr>
      </w:pPr>
      <w:r w:rsidRPr="000F5E8A">
        <w:rPr>
          <w:sz w:val="28"/>
          <w:szCs w:val="28"/>
        </w:rPr>
        <w:t xml:space="preserve">от ___________ № _____ </w:t>
      </w:r>
    </w:p>
    <w:p w:rsidR="00704516" w:rsidRPr="000F5E8A" w:rsidRDefault="00704516" w:rsidP="00F5441C">
      <w:pPr>
        <w:jc w:val="center"/>
        <w:rPr>
          <w:sz w:val="28"/>
          <w:szCs w:val="28"/>
        </w:rPr>
      </w:pPr>
    </w:p>
    <w:p w:rsidR="00052D0D" w:rsidRPr="000F5E8A" w:rsidRDefault="00052D0D" w:rsidP="00052D0D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0F5E8A">
        <w:rPr>
          <w:b/>
          <w:sz w:val="28"/>
          <w:szCs w:val="28"/>
        </w:rPr>
        <w:t xml:space="preserve">Об утверждении </w:t>
      </w:r>
      <w:r w:rsidRPr="000F5E8A">
        <w:rPr>
          <w:b/>
          <w:bCs/>
          <w:sz w:val="28"/>
          <w:szCs w:val="28"/>
        </w:rPr>
        <w:t xml:space="preserve">Порядка реализации инициативных проектов в </w:t>
      </w:r>
      <w:proofErr w:type="spellStart"/>
      <w:r w:rsidRPr="000F5E8A">
        <w:rPr>
          <w:b/>
          <w:bCs/>
          <w:sz w:val="28"/>
          <w:szCs w:val="28"/>
        </w:rPr>
        <w:t>Окуловском</w:t>
      </w:r>
      <w:proofErr w:type="spellEnd"/>
      <w:r w:rsidRPr="000F5E8A">
        <w:rPr>
          <w:b/>
          <w:bCs/>
          <w:sz w:val="28"/>
          <w:szCs w:val="28"/>
        </w:rPr>
        <w:t xml:space="preserve"> муниципальном районе</w:t>
      </w:r>
    </w:p>
    <w:p w:rsidR="00052D0D" w:rsidRPr="000F5E8A" w:rsidRDefault="00052D0D" w:rsidP="00052D0D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4088"/>
        <w:gridCol w:w="3183"/>
      </w:tblGrid>
      <w:tr w:rsidR="00F5441C" w:rsidRPr="000F5E8A" w:rsidTr="00CF7931">
        <w:trPr>
          <w:trHeight w:val="1386"/>
        </w:trPr>
        <w:tc>
          <w:tcPr>
            <w:tcW w:w="2170" w:type="dxa"/>
            <w:vAlign w:val="center"/>
          </w:tcPr>
          <w:p w:rsidR="00F5441C" w:rsidRPr="000F5E8A" w:rsidRDefault="00F5441C" w:rsidP="00CF7931">
            <w:pPr>
              <w:jc w:val="center"/>
            </w:pPr>
            <w:r w:rsidRPr="000F5E8A">
              <w:rPr>
                <w:sz w:val="28"/>
                <w:szCs w:val="28"/>
              </w:rPr>
              <w:t xml:space="preserve">   </w:t>
            </w:r>
            <w:r w:rsidRPr="000F5E8A">
              <w:t>Дата поступления на согласование, подпись</w:t>
            </w:r>
          </w:p>
        </w:tc>
        <w:tc>
          <w:tcPr>
            <w:tcW w:w="4172" w:type="dxa"/>
            <w:vAlign w:val="center"/>
          </w:tcPr>
          <w:p w:rsidR="00F5441C" w:rsidRPr="000F5E8A" w:rsidRDefault="00F5441C" w:rsidP="00CF7931">
            <w:pPr>
              <w:jc w:val="center"/>
            </w:pPr>
            <w:r w:rsidRPr="000F5E8A"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228" w:type="dxa"/>
            <w:vAlign w:val="center"/>
          </w:tcPr>
          <w:p w:rsidR="00F5441C" w:rsidRPr="000F5E8A" w:rsidRDefault="00F5441C" w:rsidP="00CF7931">
            <w:pPr>
              <w:jc w:val="center"/>
            </w:pPr>
            <w:r w:rsidRPr="000F5E8A">
              <w:t xml:space="preserve"> Дата и номер документа, подтверждающего согласование, или дата согласования, подпись</w:t>
            </w:r>
          </w:p>
        </w:tc>
      </w:tr>
      <w:tr w:rsidR="00F5441C" w:rsidRPr="000F5E8A" w:rsidTr="00CF7931">
        <w:trPr>
          <w:trHeight w:val="1194"/>
        </w:trPr>
        <w:tc>
          <w:tcPr>
            <w:tcW w:w="2170" w:type="dxa"/>
          </w:tcPr>
          <w:p w:rsidR="00F5441C" w:rsidRPr="000F5E8A" w:rsidRDefault="00F5441C" w:rsidP="00CF7931">
            <w:pPr>
              <w:rPr>
                <w:sz w:val="26"/>
                <w:szCs w:val="26"/>
              </w:rPr>
            </w:pPr>
          </w:p>
        </w:tc>
        <w:tc>
          <w:tcPr>
            <w:tcW w:w="4172" w:type="dxa"/>
            <w:vAlign w:val="center"/>
          </w:tcPr>
          <w:p w:rsidR="00F5441C" w:rsidRPr="000F5E8A" w:rsidRDefault="002C6BAF" w:rsidP="002C6BAF">
            <w:pPr>
              <w:rPr>
                <w:color w:val="FF0000"/>
                <w:sz w:val="26"/>
                <w:szCs w:val="26"/>
              </w:rPr>
            </w:pPr>
            <w:r w:rsidRPr="000F5E8A">
              <w:rPr>
                <w:sz w:val="26"/>
                <w:szCs w:val="26"/>
              </w:rPr>
              <w:t>З</w:t>
            </w:r>
            <w:r w:rsidR="00F5441C" w:rsidRPr="000F5E8A">
              <w:rPr>
                <w:sz w:val="26"/>
                <w:szCs w:val="26"/>
              </w:rPr>
              <w:t xml:space="preserve">аместитель Главы администрации </w:t>
            </w:r>
            <w:proofErr w:type="spellStart"/>
            <w:r w:rsidR="00F5441C" w:rsidRPr="000F5E8A">
              <w:rPr>
                <w:sz w:val="26"/>
                <w:szCs w:val="26"/>
              </w:rPr>
              <w:t>Окуловского</w:t>
            </w:r>
            <w:proofErr w:type="spellEnd"/>
            <w:r w:rsidR="00F5441C" w:rsidRPr="000F5E8A">
              <w:rPr>
                <w:sz w:val="26"/>
                <w:szCs w:val="26"/>
              </w:rPr>
              <w:t xml:space="preserve"> муниципального района  </w:t>
            </w:r>
            <w:proofErr w:type="spellStart"/>
            <w:r w:rsidRPr="000F5E8A">
              <w:rPr>
                <w:sz w:val="26"/>
                <w:szCs w:val="26"/>
              </w:rPr>
              <w:t>В.Л.Федотов</w:t>
            </w:r>
            <w:proofErr w:type="spellEnd"/>
            <w:r w:rsidR="00F5441C" w:rsidRPr="000F5E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8" w:type="dxa"/>
          </w:tcPr>
          <w:p w:rsidR="00F5441C" w:rsidRPr="000F5E8A" w:rsidRDefault="00F5441C" w:rsidP="00CF7931">
            <w:pPr>
              <w:rPr>
                <w:sz w:val="26"/>
                <w:szCs w:val="26"/>
              </w:rPr>
            </w:pPr>
          </w:p>
        </w:tc>
      </w:tr>
      <w:tr w:rsidR="00F5441C" w:rsidRPr="000F5E8A" w:rsidTr="00CF7931">
        <w:trPr>
          <w:trHeight w:val="1233"/>
        </w:trPr>
        <w:tc>
          <w:tcPr>
            <w:tcW w:w="2170" w:type="dxa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  <w:r w:rsidRPr="000F5E8A">
              <w:rPr>
                <w:sz w:val="26"/>
                <w:szCs w:val="26"/>
              </w:rPr>
              <w:t xml:space="preserve">Председатель комитета финансов Администрации </w:t>
            </w:r>
            <w:proofErr w:type="spellStart"/>
            <w:r w:rsidRPr="000F5E8A">
              <w:rPr>
                <w:sz w:val="26"/>
                <w:szCs w:val="26"/>
              </w:rPr>
              <w:t>Окуловского</w:t>
            </w:r>
            <w:proofErr w:type="spellEnd"/>
            <w:r w:rsidRPr="000F5E8A">
              <w:rPr>
                <w:sz w:val="26"/>
                <w:szCs w:val="26"/>
              </w:rPr>
              <w:t xml:space="preserve"> муниципального района, начальник отдела по бюджетному учету А. С. Иванова</w:t>
            </w:r>
          </w:p>
        </w:tc>
        <w:tc>
          <w:tcPr>
            <w:tcW w:w="3228" w:type="dxa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0F5E8A" w:rsidTr="002C6BAF">
        <w:trPr>
          <w:trHeight w:val="874"/>
        </w:trPr>
        <w:tc>
          <w:tcPr>
            <w:tcW w:w="2170" w:type="dxa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F5441C" w:rsidRPr="000F5E8A" w:rsidRDefault="00F5441C" w:rsidP="00CF7931">
            <w:pPr>
              <w:rPr>
                <w:sz w:val="26"/>
                <w:szCs w:val="26"/>
              </w:rPr>
            </w:pPr>
            <w:r w:rsidRPr="000F5E8A">
              <w:rPr>
                <w:sz w:val="26"/>
                <w:szCs w:val="26"/>
              </w:rPr>
              <w:t>Председатель комитета ЖКХ и дорожной деятельности</w:t>
            </w:r>
          </w:p>
          <w:p w:rsidR="00F5441C" w:rsidRPr="000F5E8A" w:rsidRDefault="002C6BAF" w:rsidP="002C6BAF">
            <w:pPr>
              <w:rPr>
                <w:sz w:val="26"/>
                <w:szCs w:val="26"/>
              </w:rPr>
            </w:pPr>
            <w:r w:rsidRPr="000F5E8A">
              <w:rPr>
                <w:sz w:val="26"/>
                <w:szCs w:val="26"/>
              </w:rPr>
              <w:t>С.А. Васильев</w:t>
            </w:r>
            <w:r w:rsidR="00B51B54">
              <w:rPr>
                <w:sz w:val="26"/>
                <w:szCs w:val="26"/>
              </w:rPr>
              <w:t>а</w:t>
            </w:r>
          </w:p>
        </w:tc>
        <w:tc>
          <w:tcPr>
            <w:tcW w:w="3228" w:type="dxa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</w:tc>
      </w:tr>
      <w:tr w:rsidR="00F5441C" w:rsidRPr="000F5E8A" w:rsidTr="002C6BAF">
        <w:trPr>
          <w:trHeight w:val="1233"/>
        </w:trPr>
        <w:tc>
          <w:tcPr>
            <w:tcW w:w="2170" w:type="dxa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</w:tc>
        <w:tc>
          <w:tcPr>
            <w:tcW w:w="4172" w:type="dxa"/>
          </w:tcPr>
          <w:p w:rsidR="00F5441C" w:rsidRPr="000F5E8A" w:rsidRDefault="00F5441C" w:rsidP="00CF7931">
            <w:pPr>
              <w:rPr>
                <w:sz w:val="26"/>
                <w:szCs w:val="26"/>
              </w:rPr>
            </w:pPr>
            <w:r w:rsidRPr="000F5E8A">
              <w:rPr>
                <w:sz w:val="26"/>
                <w:szCs w:val="26"/>
              </w:rPr>
              <w:t>Начальник правового управления</w:t>
            </w:r>
          </w:p>
          <w:p w:rsidR="00F5441C" w:rsidRPr="000F5E8A" w:rsidRDefault="00F5441C" w:rsidP="00CF7931">
            <w:pPr>
              <w:rPr>
                <w:sz w:val="26"/>
                <w:szCs w:val="26"/>
              </w:rPr>
            </w:pPr>
            <w:r w:rsidRPr="000F5E8A">
              <w:rPr>
                <w:sz w:val="26"/>
                <w:szCs w:val="26"/>
              </w:rPr>
              <w:t xml:space="preserve">Е. А. </w:t>
            </w:r>
            <w:proofErr w:type="spellStart"/>
            <w:r w:rsidRPr="000F5E8A">
              <w:rPr>
                <w:sz w:val="26"/>
                <w:szCs w:val="26"/>
              </w:rPr>
              <w:t>Шоломова</w:t>
            </w:r>
            <w:proofErr w:type="spellEnd"/>
          </w:p>
        </w:tc>
        <w:tc>
          <w:tcPr>
            <w:tcW w:w="3228" w:type="dxa"/>
          </w:tcPr>
          <w:p w:rsidR="00F5441C" w:rsidRPr="000F5E8A" w:rsidRDefault="00F5441C" w:rsidP="00CF7931">
            <w:pPr>
              <w:rPr>
                <w:sz w:val="28"/>
                <w:szCs w:val="28"/>
              </w:rPr>
            </w:pPr>
          </w:p>
        </w:tc>
      </w:tr>
    </w:tbl>
    <w:p w:rsidR="00F5441C" w:rsidRPr="000F5E8A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F5441C" w:rsidRPr="000F5E8A" w:rsidRDefault="00F5441C" w:rsidP="00F5441C">
      <w:pPr>
        <w:shd w:val="clear" w:color="auto" w:fill="FFFFFF"/>
        <w:spacing w:line="360" w:lineRule="atLeast"/>
        <w:ind w:firstLine="425"/>
        <w:jc w:val="both"/>
        <w:rPr>
          <w:sz w:val="28"/>
          <w:szCs w:val="28"/>
        </w:rPr>
      </w:pPr>
    </w:p>
    <w:p w:rsidR="002C6BAF" w:rsidRPr="000F5E8A" w:rsidRDefault="00F5441C" w:rsidP="002C6BAF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Заведующий </w:t>
      </w:r>
      <w:r w:rsidR="002C6BAF" w:rsidRPr="000F5E8A">
        <w:rPr>
          <w:sz w:val="28"/>
          <w:szCs w:val="28"/>
        </w:rPr>
        <w:t xml:space="preserve">общим </w:t>
      </w:r>
      <w:r w:rsidRPr="000F5E8A">
        <w:rPr>
          <w:sz w:val="28"/>
          <w:szCs w:val="28"/>
        </w:rPr>
        <w:t xml:space="preserve">отделом </w:t>
      </w:r>
    </w:p>
    <w:p w:rsidR="00F5441C" w:rsidRPr="001F3677" w:rsidRDefault="002C6BAF" w:rsidP="002C6BAF">
      <w:pPr>
        <w:shd w:val="clear" w:color="auto" w:fill="FFFFFF"/>
        <w:spacing w:line="360" w:lineRule="atLeast"/>
        <w:rPr>
          <w:sz w:val="28"/>
          <w:szCs w:val="28"/>
        </w:rPr>
      </w:pPr>
      <w:r w:rsidRPr="000F5E8A">
        <w:rPr>
          <w:sz w:val="28"/>
          <w:szCs w:val="28"/>
        </w:rPr>
        <w:t xml:space="preserve">Администрации муниципального района </w:t>
      </w:r>
      <w:r w:rsidR="00F5441C" w:rsidRPr="000F5E8A">
        <w:rPr>
          <w:sz w:val="28"/>
          <w:szCs w:val="28"/>
        </w:rPr>
        <w:t xml:space="preserve">               </w:t>
      </w:r>
      <w:r w:rsidRPr="000F5E8A">
        <w:rPr>
          <w:sz w:val="28"/>
          <w:szCs w:val="28"/>
        </w:rPr>
        <w:t>С.В. Буданова</w:t>
      </w: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704516" w:rsidRPr="001F3677" w:rsidRDefault="00704516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</w:p>
    <w:p w:rsidR="00F5441C" w:rsidRPr="001F3677" w:rsidRDefault="00F5441C" w:rsidP="00F5441C">
      <w:pPr>
        <w:jc w:val="center"/>
        <w:rPr>
          <w:sz w:val="28"/>
          <w:szCs w:val="28"/>
        </w:rPr>
      </w:pPr>
      <w:r w:rsidRPr="001F3677">
        <w:rPr>
          <w:sz w:val="28"/>
          <w:szCs w:val="28"/>
        </w:rPr>
        <w:t>УКАЗАТЕЛЬ РАССЫЛКИ</w:t>
      </w:r>
    </w:p>
    <w:p w:rsidR="00F5441C" w:rsidRPr="001F3677" w:rsidRDefault="00F5441C" w:rsidP="00F5441C">
      <w:pPr>
        <w:jc w:val="center"/>
        <w:rPr>
          <w:sz w:val="28"/>
          <w:szCs w:val="28"/>
        </w:rPr>
      </w:pPr>
      <w:r w:rsidRPr="001F3677">
        <w:rPr>
          <w:sz w:val="28"/>
          <w:szCs w:val="28"/>
          <w:u w:val="single"/>
        </w:rPr>
        <w:t xml:space="preserve">Решения Думы </w:t>
      </w:r>
      <w:proofErr w:type="spellStart"/>
      <w:r w:rsidRPr="001F3677">
        <w:rPr>
          <w:sz w:val="28"/>
          <w:szCs w:val="28"/>
          <w:u w:val="single"/>
        </w:rPr>
        <w:t>Окуловского</w:t>
      </w:r>
      <w:proofErr w:type="spellEnd"/>
      <w:r w:rsidRPr="001F3677">
        <w:rPr>
          <w:sz w:val="28"/>
          <w:szCs w:val="28"/>
          <w:u w:val="single"/>
        </w:rPr>
        <w:t xml:space="preserve"> муниципального района</w:t>
      </w:r>
      <w:r w:rsidRPr="001F3677">
        <w:rPr>
          <w:sz w:val="28"/>
          <w:szCs w:val="28"/>
        </w:rPr>
        <w:t xml:space="preserve">     от ________ № ______</w:t>
      </w:r>
    </w:p>
    <w:p w:rsidR="00704516" w:rsidRPr="001F3677" w:rsidRDefault="00704516" w:rsidP="00F5441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2D0D" w:rsidRDefault="00052D0D" w:rsidP="00052D0D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1F3677">
        <w:rPr>
          <w:b/>
          <w:sz w:val="28"/>
          <w:szCs w:val="28"/>
        </w:rPr>
        <w:t xml:space="preserve">Об утверждении </w:t>
      </w:r>
      <w:r w:rsidRPr="001F3677">
        <w:rPr>
          <w:b/>
          <w:bCs/>
          <w:sz w:val="28"/>
          <w:szCs w:val="28"/>
        </w:rPr>
        <w:t xml:space="preserve">Порядка </w:t>
      </w:r>
      <w:r>
        <w:rPr>
          <w:b/>
          <w:bCs/>
          <w:sz w:val="28"/>
          <w:szCs w:val="28"/>
        </w:rPr>
        <w:t xml:space="preserve">реализации </w:t>
      </w:r>
      <w:r w:rsidRPr="001F3677">
        <w:rPr>
          <w:b/>
          <w:bCs/>
          <w:sz w:val="28"/>
          <w:szCs w:val="28"/>
        </w:rPr>
        <w:t>инициативных проектов</w:t>
      </w:r>
      <w:r>
        <w:rPr>
          <w:b/>
          <w:bCs/>
          <w:sz w:val="28"/>
          <w:szCs w:val="28"/>
        </w:rPr>
        <w:t xml:space="preserve"> в</w:t>
      </w:r>
      <w:r w:rsidRPr="001F367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Окуловском</w:t>
      </w:r>
      <w:proofErr w:type="spellEnd"/>
      <w:r>
        <w:rPr>
          <w:b/>
          <w:bCs/>
          <w:sz w:val="28"/>
          <w:szCs w:val="28"/>
        </w:rPr>
        <w:t xml:space="preserve"> муниципальном</w:t>
      </w:r>
      <w:r w:rsidRPr="001F367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</w:t>
      </w:r>
    </w:p>
    <w:p w:rsidR="00704516" w:rsidRPr="001F3677" w:rsidRDefault="00704516" w:rsidP="0070451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193"/>
        <w:gridCol w:w="2565"/>
      </w:tblGrid>
      <w:tr w:rsidR="00F5441C" w:rsidRPr="001F3677" w:rsidTr="00CF7931">
        <w:tc>
          <w:tcPr>
            <w:tcW w:w="665" w:type="dxa"/>
            <w:vAlign w:val="center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№ п/п</w:t>
            </w:r>
          </w:p>
        </w:tc>
        <w:tc>
          <w:tcPr>
            <w:tcW w:w="6307" w:type="dxa"/>
            <w:vAlign w:val="center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598" w:type="dxa"/>
            <w:vAlign w:val="center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Количество экземпляров</w:t>
            </w:r>
          </w:p>
        </w:tc>
      </w:tr>
      <w:tr w:rsidR="00F5441C" w:rsidRPr="001F3677" w:rsidTr="00CF7931">
        <w:trPr>
          <w:trHeight w:val="344"/>
        </w:trPr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Дело</w:t>
            </w:r>
          </w:p>
        </w:tc>
        <w:tc>
          <w:tcPr>
            <w:tcW w:w="2598" w:type="dxa"/>
          </w:tcPr>
          <w:p w:rsidR="00F5441C" w:rsidRPr="001F3677" w:rsidRDefault="00CA450D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2.</w:t>
            </w:r>
          </w:p>
        </w:tc>
        <w:tc>
          <w:tcPr>
            <w:tcW w:w="6307" w:type="dxa"/>
          </w:tcPr>
          <w:p w:rsidR="00F5441C" w:rsidRPr="001F3677" w:rsidRDefault="002F011D" w:rsidP="002F011D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Общий о</w:t>
            </w:r>
            <w:r w:rsidR="00F5441C" w:rsidRPr="001F3677">
              <w:rPr>
                <w:sz w:val="26"/>
                <w:szCs w:val="26"/>
              </w:rPr>
              <w:t xml:space="preserve">тдел 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3.</w:t>
            </w:r>
          </w:p>
        </w:tc>
        <w:tc>
          <w:tcPr>
            <w:tcW w:w="6307" w:type="dxa"/>
          </w:tcPr>
          <w:p w:rsidR="00F5441C" w:rsidRPr="001F3677" w:rsidRDefault="002F011D" w:rsidP="00CF7931">
            <w:pPr>
              <w:spacing w:line="240" w:lineRule="exact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Комитет ЖКХ и дорожной деятельности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4.</w:t>
            </w:r>
          </w:p>
        </w:tc>
        <w:tc>
          <w:tcPr>
            <w:tcW w:w="6307" w:type="dxa"/>
          </w:tcPr>
          <w:p w:rsidR="00F5441C" w:rsidRPr="00052D0D" w:rsidRDefault="00F5441C" w:rsidP="00CF7931">
            <w:pPr>
              <w:keepNext/>
              <w:tabs>
                <w:tab w:val="left" w:pos="6800"/>
              </w:tabs>
              <w:spacing w:line="240" w:lineRule="atLeast"/>
              <w:rPr>
                <w:sz w:val="26"/>
                <w:szCs w:val="26"/>
                <w:lang w:eastAsia="ar-SA"/>
              </w:rPr>
            </w:pPr>
            <w:r w:rsidRPr="00052D0D">
              <w:rPr>
                <w:sz w:val="26"/>
                <w:szCs w:val="26"/>
              </w:rPr>
              <w:t xml:space="preserve">Официальный сайт </w:t>
            </w:r>
            <w:proofErr w:type="spellStart"/>
            <w:r w:rsidRPr="00052D0D">
              <w:rPr>
                <w:sz w:val="26"/>
                <w:szCs w:val="26"/>
              </w:rPr>
              <w:t>Окуловского</w:t>
            </w:r>
            <w:proofErr w:type="spellEnd"/>
            <w:r w:rsidRPr="00052D0D">
              <w:rPr>
                <w:sz w:val="26"/>
                <w:szCs w:val="26"/>
              </w:rPr>
              <w:t xml:space="preserve"> муниципального района в информационно-телекоммуникационной сети Интернет –эл. вид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 xml:space="preserve">  5.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Бюллетень – эл. вид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65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6.</w:t>
            </w:r>
          </w:p>
        </w:tc>
        <w:tc>
          <w:tcPr>
            <w:tcW w:w="6307" w:type="dxa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Регистр МПА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1</w:t>
            </w:r>
          </w:p>
        </w:tc>
      </w:tr>
      <w:tr w:rsidR="00F5441C" w:rsidRPr="001F3677" w:rsidTr="00CF7931">
        <w:tc>
          <w:tcPr>
            <w:tcW w:w="6972" w:type="dxa"/>
            <w:gridSpan w:val="2"/>
          </w:tcPr>
          <w:p w:rsidR="00F5441C" w:rsidRPr="001F3677" w:rsidRDefault="00F5441C" w:rsidP="00CF7931">
            <w:pPr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Итого</w:t>
            </w:r>
          </w:p>
        </w:tc>
        <w:tc>
          <w:tcPr>
            <w:tcW w:w="2598" w:type="dxa"/>
          </w:tcPr>
          <w:p w:rsidR="00F5441C" w:rsidRPr="001F3677" w:rsidRDefault="00F5441C" w:rsidP="00CF7931">
            <w:pPr>
              <w:jc w:val="center"/>
              <w:rPr>
                <w:sz w:val="26"/>
                <w:szCs w:val="26"/>
              </w:rPr>
            </w:pPr>
            <w:r w:rsidRPr="001F3677">
              <w:rPr>
                <w:sz w:val="26"/>
                <w:szCs w:val="26"/>
              </w:rPr>
              <w:t>7</w:t>
            </w:r>
          </w:p>
        </w:tc>
      </w:tr>
    </w:tbl>
    <w:p w:rsidR="00F5441C" w:rsidRPr="001F3677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F5441C" w:rsidRPr="001F3677" w:rsidRDefault="00F5441C" w:rsidP="00F5441C">
      <w:pPr>
        <w:shd w:val="clear" w:color="auto" w:fill="FFFFFF"/>
        <w:spacing w:line="240" w:lineRule="exact"/>
        <w:rPr>
          <w:sz w:val="28"/>
          <w:szCs w:val="28"/>
        </w:rPr>
      </w:pPr>
    </w:p>
    <w:p w:rsidR="00CA450D" w:rsidRPr="001F3677" w:rsidRDefault="00CA450D" w:rsidP="00CA450D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 w:rsidRPr="001F3677">
        <w:rPr>
          <w:sz w:val="28"/>
          <w:szCs w:val="28"/>
        </w:rPr>
        <w:t xml:space="preserve">Заведующий общим отделом </w:t>
      </w:r>
    </w:p>
    <w:p w:rsidR="00CA450D" w:rsidRPr="001F3677" w:rsidRDefault="00CA450D" w:rsidP="00CA450D">
      <w:pPr>
        <w:shd w:val="clear" w:color="auto" w:fill="FFFFFF"/>
        <w:spacing w:line="360" w:lineRule="atLeast"/>
        <w:rPr>
          <w:sz w:val="28"/>
          <w:szCs w:val="28"/>
        </w:rPr>
      </w:pPr>
      <w:r w:rsidRPr="001F3677">
        <w:rPr>
          <w:sz w:val="28"/>
          <w:szCs w:val="28"/>
        </w:rPr>
        <w:t>Администрации муниципального района                С.В. Буданова</w:t>
      </w:r>
    </w:p>
    <w:p w:rsidR="00F5441C" w:rsidRPr="001F3677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Pr="001F3677" w:rsidRDefault="00F5441C" w:rsidP="00F5441C">
      <w:pPr>
        <w:spacing w:line="240" w:lineRule="exact"/>
        <w:jc w:val="center"/>
        <w:rPr>
          <w:b/>
          <w:sz w:val="28"/>
          <w:szCs w:val="28"/>
        </w:rPr>
      </w:pPr>
    </w:p>
    <w:p w:rsidR="00F5441C" w:rsidRPr="001F3677" w:rsidRDefault="00F5441C" w:rsidP="00F5441C">
      <w:pPr>
        <w:spacing w:line="240" w:lineRule="exact"/>
        <w:ind w:left="426"/>
        <w:jc w:val="center"/>
        <w:rPr>
          <w:b/>
          <w:color w:val="000000"/>
          <w:sz w:val="28"/>
          <w:szCs w:val="28"/>
        </w:rPr>
      </w:pPr>
    </w:p>
    <w:p w:rsidR="00F5441C" w:rsidRPr="001F3677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F5441C" w:rsidRPr="001F3677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F5441C" w:rsidRPr="001F3677" w:rsidRDefault="00F5441C" w:rsidP="00F5441C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F5441C" w:rsidRPr="001F3677" w:rsidRDefault="00F5441C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1F3677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B51B54" w:rsidRDefault="00B51B54" w:rsidP="00DF2D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DF2D3F" w:rsidRPr="001F3677" w:rsidRDefault="00B51B54" w:rsidP="00DF2D3F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DF2D3F" w:rsidRPr="001F3677">
        <w:rPr>
          <w:sz w:val="28"/>
          <w:szCs w:val="28"/>
        </w:rPr>
        <w:t xml:space="preserve"> Думы </w:t>
      </w:r>
    </w:p>
    <w:p w:rsidR="00DF2D3F" w:rsidRPr="001F3677" w:rsidRDefault="00DF2D3F" w:rsidP="00DF2D3F">
      <w:pPr>
        <w:jc w:val="right"/>
        <w:rPr>
          <w:sz w:val="28"/>
          <w:szCs w:val="28"/>
        </w:rPr>
      </w:pPr>
      <w:proofErr w:type="spellStart"/>
      <w:r w:rsidRPr="001F3677">
        <w:rPr>
          <w:sz w:val="28"/>
          <w:szCs w:val="28"/>
        </w:rPr>
        <w:t>Окуловского</w:t>
      </w:r>
      <w:proofErr w:type="spellEnd"/>
      <w:r w:rsidRPr="001F3677">
        <w:rPr>
          <w:sz w:val="28"/>
          <w:szCs w:val="28"/>
        </w:rPr>
        <w:t xml:space="preserve"> муниципального района </w:t>
      </w:r>
    </w:p>
    <w:p w:rsidR="00DF2D3F" w:rsidRDefault="00DF2D3F" w:rsidP="00DF2D3F">
      <w:pPr>
        <w:jc w:val="right"/>
        <w:rPr>
          <w:sz w:val="28"/>
          <w:szCs w:val="28"/>
        </w:rPr>
      </w:pPr>
      <w:r w:rsidRPr="001F3677">
        <w:rPr>
          <w:sz w:val="28"/>
          <w:szCs w:val="28"/>
        </w:rPr>
        <w:t>от ___________ № _______</w:t>
      </w:r>
    </w:p>
    <w:p w:rsidR="00DF2D3F" w:rsidRDefault="00DF2D3F" w:rsidP="00DF2D3F">
      <w:pPr>
        <w:spacing w:line="360" w:lineRule="atLeast"/>
        <w:ind w:firstLine="709"/>
        <w:jc w:val="right"/>
        <w:rPr>
          <w:sz w:val="28"/>
          <w:szCs w:val="28"/>
        </w:rPr>
      </w:pPr>
    </w:p>
    <w:p w:rsidR="00DF2D3F" w:rsidRDefault="00DF2D3F" w:rsidP="00EE0117">
      <w:pPr>
        <w:spacing w:line="360" w:lineRule="atLeast"/>
        <w:ind w:firstLine="709"/>
        <w:jc w:val="both"/>
        <w:rPr>
          <w:sz w:val="28"/>
          <w:szCs w:val="28"/>
        </w:rPr>
      </w:pPr>
    </w:p>
    <w:p w:rsidR="00DF2D3F" w:rsidRPr="000F5E8A" w:rsidRDefault="00DF2D3F" w:rsidP="00DF2D3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0F5E8A">
        <w:rPr>
          <w:b/>
          <w:bCs/>
          <w:sz w:val="28"/>
          <w:szCs w:val="28"/>
        </w:rPr>
        <w:t xml:space="preserve">ПОРЯДОК </w:t>
      </w:r>
    </w:p>
    <w:p w:rsidR="00DF2D3F" w:rsidRPr="000F5E8A" w:rsidRDefault="00052D0D" w:rsidP="00DF2D3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0F5E8A">
        <w:rPr>
          <w:b/>
          <w:bCs/>
          <w:sz w:val="28"/>
          <w:szCs w:val="28"/>
        </w:rPr>
        <w:t xml:space="preserve">реализации инициативных проектов в </w:t>
      </w:r>
      <w:proofErr w:type="spellStart"/>
      <w:r w:rsidRPr="000F5E8A">
        <w:rPr>
          <w:b/>
          <w:bCs/>
          <w:sz w:val="28"/>
          <w:szCs w:val="28"/>
        </w:rPr>
        <w:t>Окуловском</w:t>
      </w:r>
      <w:proofErr w:type="spellEnd"/>
      <w:r w:rsidRPr="000F5E8A">
        <w:rPr>
          <w:b/>
          <w:bCs/>
          <w:sz w:val="28"/>
          <w:szCs w:val="28"/>
        </w:rPr>
        <w:t xml:space="preserve"> муниципальном районе</w:t>
      </w:r>
    </w:p>
    <w:p w:rsidR="00052D0D" w:rsidRPr="000F5E8A" w:rsidRDefault="00052D0D" w:rsidP="00DF2D3F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:rsidR="009E1873" w:rsidRPr="000F5E8A" w:rsidRDefault="009E1873" w:rsidP="009E1873">
      <w:pPr>
        <w:widowControl/>
        <w:jc w:val="center"/>
        <w:outlineLvl w:val="0"/>
        <w:rPr>
          <w:b/>
          <w:bCs/>
          <w:sz w:val="28"/>
          <w:szCs w:val="28"/>
        </w:rPr>
      </w:pPr>
      <w:r w:rsidRPr="000F5E8A">
        <w:rPr>
          <w:b/>
          <w:bCs/>
          <w:sz w:val="28"/>
          <w:szCs w:val="28"/>
        </w:rPr>
        <w:t>1. Общие положения</w:t>
      </w:r>
    </w:p>
    <w:p w:rsidR="009E1873" w:rsidRPr="000F5E8A" w:rsidRDefault="009E1873" w:rsidP="009E1873">
      <w:pPr>
        <w:widowControl/>
        <w:ind w:firstLine="540"/>
        <w:jc w:val="both"/>
        <w:rPr>
          <w:sz w:val="28"/>
          <w:szCs w:val="28"/>
        </w:rPr>
      </w:pPr>
    </w:p>
    <w:p w:rsidR="0011151D" w:rsidRPr="000F5E8A" w:rsidRDefault="0011151D" w:rsidP="0011151D">
      <w:pPr>
        <w:widowControl/>
        <w:ind w:firstLine="540"/>
        <w:jc w:val="both"/>
        <w:rPr>
          <w:bCs/>
          <w:sz w:val="28"/>
          <w:szCs w:val="28"/>
        </w:rPr>
      </w:pPr>
      <w:r w:rsidRPr="000F5E8A">
        <w:rPr>
          <w:bCs/>
          <w:sz w:val="28"/>
          <w:szCs w:val="28"/>
        </w:rPr>
        <w:t xml:space="preserve">1. Настоящий Порядок разработан в соответствии со </w:t>
      </w:r>
      <w:hyperlink r:id="rId11" w:history="1">
        <w:r w:rsidRPr="000F5E8A">
          <w:rPr>
            <w:bCs/>
            <w:sz w:val="28"/>
            <w:szCs w:val="28"/>
          </w:rPr>
          <w:t>статьями 74</w:t>
        </w:r>
      </w:hyperlink>
      <w:r w:rsidRPr="000F5E8A">
        <w:rPr>
          <w:bCs/>
          <w:sz w:val="28"/>
          <w:szCs w:val="28"/>
        </w:rPr>
        <w:t xml:space="preserve"> и </w:t>
      </w:r>
      <w:hyperlink r:id="rId12" w:history="1">
        <w:r w:rsidRPr="000F5E8A">
          <w:rPr>
            <w:bCs/>
            <w:sz w:val="28"/>
            <w:szCs w:val="28"/>
          </w:rPr>
          <w:t>86</w:t>
        </w:r>
      </w:hyperlink>
      <w:r w:rsidRPr="000F5E8A">
        <w:rPr>
          <w:bCs/>
          <w:sz w:val="28"/>
          <w:szCs w:val="28"/>
        </w:rPr>
        <w:t xml:space="preserve"> Бюджетного</w:t>
      </w:r>
      <w:r w:rsidR="00B51B54">
        <w:rPr>
          <w:bCs/>
          <w:sz w:val="28"/>
          <w:szCs w:val="28"/>
        </w:rPr>
        <w:t xml:space="preserve">  </w:t>
      </w:r>
      <w:r w:rsidRPr="000F5E8A">
        <w:rPr>
          <w:bCs/>
          <w:sz w:val="28"/>
          <w:szCs w:val="28"/>
        </w:rPr>
        <w:t xml:space="preserve"> кодекса </w:t>
      </w:r>
      <w:r w:rsidR="00B51B54">
        <w:rPr>
          <w:bCs/>
          <w:sz w:val="28"/>
          <w:szCs w:val="28"/>
        </w:rPr>
        <w:t xml:space="preserve">  </w:t>
      </w:r>
      <w:r w:rsidRPr="000F5E8A">
        <w:rPr>
          <w:bCs/>
          <w:sz w:val="28"/>
          <w:szCs w:val="28"/>
        </w:rPr>
        <w:t>Российской</w:t>
      </w:r>
      <w:r w:rsidR="00B51B54">
        <w:rPr>
          <w:bCs/>
          <w:sz w:val="28"/>
          <w:szCs w:val="28"/>
        </w:rPr>
        <w:t xml:space="preserve">  </w:t>
      </w:r>
      <w:r w:rsidRPr="000F5E8A">
        <w:rPr>
          <w:bCs/>
          <w:sz w:val="28"/>
          <w:szCs w:val="28"/>
        </w:rPr>
        <w:t xml:space="preserve"> Федерации, Федеральным </w:t>
      </w:r>
      <w:hyperlink r:id="rId13" w:history="1">
        <w:r w:rsidRPr="000F5E8A">
          <w:rPr>
            <w:bCs/>
            <w:sz w:val="28"/>
            <w:szCs w:val="28"/>
          </w:rPr>
          <w:t>законом</w:t>
        </w:r>
      </w:hyperlink>
      <w:r w:rsidRPr="000F5E8A">
        <w:rPr>
          <w:bCs/>
          <w:sz w:val="28"/>
          <w:szCs w:val="28"/>
        </w:rPr>
        <w:t xml:space="preserve"> от 06</w:t>
      </w:r>
      <w:r w:rsidR="00B51B54">
        <w:rPr>
          <w:bCs/>
          <w:sz w:val="28"/>
          <w:szCs w:val="28"/>
        </w:rPr>
        <w:t xml:space="preserve"> октября </w:t>
      </w:r>
      <w:r w:rsidRPr="000F5E8A">
        <w:rPr>
          <w:bCs/>
          <w:sz w:val="28"/>
          <w:szCs w:val="28"/>
        </w:rPr>
        <w:t xml:space="preserve">2003 </w:t>
      </w:r>
      <w:r w:rsidR="00B86803">
        <w:rPr>
          <w:bCs/>
          <w:sz w:val="28"/>
          <w:szCs w:val="28"/>
        </w:rPr>
        <w:t xml:space="preserve">года </w:t>
      </w:r>
      <w:bookmarkStart w:id="0" w:name="_GoBack"/>
      <w:bookmarkEnd w:id="0"/>
      <w:r w:rsidRPr="000F5E8A">
        <w:rPr>
          <w:bCs/>
          <w:sz w:val="28"/>
          <w:szCs w:val="28"/>
        </w:rPr>
        <w:t xml:space="preserve">N 131-ФЗ "Об общих принципах организации местного самоуправления в Российской Федерации" в целях проведения мероприятий, имеющих приоритетное значение для жителей </w:t>
      </w:r>
      <w:proofErr w:type="spellStart"/>
      <w:r w:rsidRPr="000F5E8A">
        <w:rPr>
          <w:bCs/>
          <w:sz w:val="28"/>
          <w:szCs w:val="28"/>
        </w:rPr>
        <w:t>Окуловского</w:t>
      </w:r>
      <w:proofErr w:type="spellEnd"/>
      <w:r w:rsidRPr="000F5E8A">
        <w:rPr>
          <w:bCs/>
          <w:sz w:val="28"/>
          <w:szCs w:val="28"/>
        </w:rPr>
        <w:t xml:space="preserve"> муниципального </w:t>
      </w:r>
      <w:r w:rsidR="00AF4115" w:rsidRPr="000F5E8A">
        <w:rPr>
          <w:bCs/>
          <w:sz w:val="28"/>
          <w:szCs w:val="28"/>
        </w:rPr>
        <w:t>района</w:t>
      </w:r>
      <w:r w:rsidRPr="000F5E8A">
        <w:rPr>
          <w:bCs/>
          <w:sz w:val="28"/>
          <w:szCs w:val="28"/>
        </w:rPr>
        <w:t xml:space="preserve"> или его части, путем реализации инициативных проектов.</w:t>
      </w:r>
    </w:p>
    <w:p w:rsidR="00AF4115" w:rsidRPr="000F5E8A" w:rsidRDefault="0011151D" w:rsidP="00AF4115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 </w:t>
      </w:r>
      <w:r w:rsidR="00AF4115" w:rsidRPr="000F5E8A">
        <w:rPr>
          <w:sz w:val="28"/>
          <w:szCs w:val="28"/>
        </w:rPr>
        <w:t xml:space="preserve">2. Под инициативным проектом понимается проект, внесенный в Администрацию </w:t>
      </w:r>
      <w:proofErr w:type="spellStart"/>
      <w:r w:rsidR="00AF4115" w:rsidRPr="000F5E8A">
        <w:rPr>
          <w:sz w:val="28"/>
          <w:szCs w:val="28"/>
        </w:rPr>
        <w:t>Окуловского</w:t>
      </w:r>
      <w:proofErr w:type="spellEnd"/>
      <w:r w:rsidR="00AF4115" w:rsidRPr="000F5E8A">
        <w:rPr>
          <w:sz w:val="28"/>
          <w:szCs w:val="28"/>
        </w:rPr>
        <w:t xml:space="preserve"> муниципального района, посредством которого обеспечивается реализация мероприятий, имеющих приоритетное значение для жителей </w:t>
      </w:r>
      <w:proofErr w:type="spellStart"/>
      <w:r w:rsidR="00AF4115" w:rsidRPr="000F5E8A">
        <w:rPr>
          <w:sz w:val="28"/>
          <w:szCs w:val="28"/>
        </w:rPr>
        <w:t>Окуловского</w:t>
      </w:r>
      <w:proofErr w:type="spellEnd"/>
      <w:r w:rsidR="00AF4115" w:rsidRPr="000F5E8A">
        <w:rPr>
          <w:sz w:val="28"/>
          <w:szCs w:val="28"/>
        </w:rPr>
        <w:t xml:space="preserve"> муниципального района или его части по решению вопросов местного значения или иных вопросов, право </w:t>
      </w:r>
      <w:proofErr w:type="gramStart"/>
      <w:r w:rsidR="00AF4115" w:rsidRPr="000F5E8A">
        <w:rPr>
          <w:sz w:val="28"/>
          <w:szCs w:val="28"/>
        </w:rPr>
        <w:t>решения</w:t>
      </w:r>
      <w:proofErr w:type="gramEnd"/>
      <w:r w:rsidR="00AF4115" w:rsidRPr="000F5E8A">
        <w:rPr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="00AF4115" w:rsidRPr="000F5E8A">
        <w:rPr>
          <w:sz w:val="28"/>
          <w:szCs w:val="28"/>
        </w:rPr>
        <w:t>Окуловского</w:t>
      </w:r>
      <w:proofErr w:type="spellEnd"/>
      <w:r w:rsidR="00AF4115" w:rsidRPr="000F5E8A">
        <w:rPr>
          <w:sz w:val="28"/>
          <w:szCs w:val="28"/>
        </w:rPr>
        <w:t xml:space="preserve"> муниципального района.</w:t>
      </w:r>
    </w:p>
    <w:p w:rsidR="00143F31" w:rsidRPr="000F5E8A" w:rsidRDefault="00143F31" w:rsidP="00143F31">
      <w:pPr>
        <w:widowControl/>
        <w:ind w:firstLine="540"/>
        <w:jc w:val="both"/>
        <w:rPr>
          <w:bCs/>
          <w:sz w:val="28"/>
          <w:szCs w:val="28"/>
        </w:rPr>
      </w:pPr>
      <w:r w:rsidRPr="000F5E8A">
        <w:rPr>
          <w:bCs/>
          <w:sz w:val="28"/>
          <w:szCs w:val="28"/>
        </w:rPr>
        <w:t xml:space="preserve">3. Целью реализации инициативных проектов является активизация участия жителей </w:t>
      </w:r>
      <w:proofErr w:type="spellStart"/>
      <w:r w:rsidRPr="000F5E8A">
        <w:rPr>
          <w:bCs/>
          <w:sz w:val="28"/>
          <w:szCs w:val="28"/>
        </w:rPr>
        <w:t>Окуловского</w:t>
      </w:r>
      <w:proofErr w:type="spellEnd"/>
      <w:r w:rsidRPr="000F5E8A">
        <w:rPr>
          <w:bCs/>
          <w:sz w:val="28"/>
          <w:szCs w:val="28"/>
        </w:rPr>
        <w:t xml:space="preserve"> муниципального </w:t>
      </w:r>
      <w:r w:rsidR="00B51B54">
        <w:rPr>
          <w:bCs/>
          <w:sz w:val="28"/>
          <w:szCs w:val="28"/>
        </w:rPr>
        <w:t>района</w:t>
      </w:r>
      <w:r w:rsidRPr="000F5E8A">
        <w:rPr>
          <w:bCs/>
          <w:sz w:val="28"/>
          <w:szCs w:val="28"/>
        </w:rPr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0F5E8A">
        <w:rPr>
          <w:bCs/>
          <w:sz w:val="28"/>
          <w:szCs w:val="28"/>
        </w:rPr>
        <w:t>решения</w:t>
      </w:r>
      <w:proofErr w:type="gramEnd"/>
      <w:r w:rsidRPr="000F5E8A">
        <w:rPr>
          <w:bCs/>
          <w:sz w:val="28"/>
          <w:szCs w:val="28"/>
        </w:rPr>
        <w:t xml:space="preserve"> которых предоставлено органам местного самоуправления.</w:t>
      </w:r>
    </w:p>
    <w:p w:rsidR="00143F31" w:rsidRPr="000F5E8A" w:rsidRDefault="00143F31" w:rsidP="00143F3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4. Задачами реализации инициативных проектов являются:</w:t>
      </w:r>
    </w:p>
    <w:p w:rsidR="00143F31" w:rsidRPr="000F5E8A" w:rsidRDefault="00143F31" w:rsidP="00143F3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ходе реализации инициативных проектов;</w:t>
      </w:r>
    </w:p>
    <w:p w:rsidR="00143F31" w:rsidRPr="000F5E8A" w:rsidRDefault="00143F31" w:rsidP="00143F3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2) повышение открытости деятельности органов местного самоуправления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района;</w:t>
      </w:r>
    </w:p>
    <w:p w:rsidR="00142E36" w:rsidRPr="000F5E8A" w:rsidRDefault="00142E36" w:rsidP="00142E36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3) развитие взаимодействия Администрации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с жителями и территориальным общественным самоуправлением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района.</w:t>
      </w:r>
    </w:p>
    <w:p w:rsidR="008B2F28" w:rsidRPr="000F5E8A" w:rsidRDefault="008B2F28" w:rsidP="008B2F28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5. Принципами реализации инициативных проектов являются:</w:t>
      </w:r>
    </w:p>
    <w:p w:rsidR="008B2F28" w:rsidRPr="000F5E8A" w:rsidRDefault="008B2F28" w:rsidP="008B2F28">
      <w:pPr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равная доступность для всех граждан муниципального образования в </w:t>
      </w:r>
      <w:r w:rsidRPr="000F5E8A">
        <w:rPr>
          <w:sz w:val="28"/>
          <w:szCs w:val="28"/>
        </w:rPr>
        <w:lastRenderedPageBreak/>
        <w:t>выдвижении инициативных проектов;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2) конкурсный отбор инициативных проектов; 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открытость и гласность процедур при выдвижении и рассмотрении инициативных проектов.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6. Участниками реализации инициативных проектов являются: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администрация </w:t>
      </w:r>
      <w:proofErr w:type="spellStart"/>
      <w:r w:rsidR="00B51B54">
        <w:rPr>
          <w:sz w:val="28"/>
          <w:szCs w:val="28"/>
        </w:rPr>
        <w:t>Окуловского</w:t>
      </w:r>
      <w:proofErr w:type="spellEnd"/>
      <w:r w:rsidR="00B51B54">
        <w:rPr>
          <w:sz w:val="28"/>
          <w:szCs w:val="28"/>
        </w:rPr>
        <w:t xml:space="preserve"> муниципального района</w:t>
      </w:r>
      <w:r w:rsidRPr="000F5E8A">
        <w:rPr>
          <w:sz w:val="28"/>
          <w:szCs w:val="28"/>
        </w:rPr>
        <w:t>;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2) население</w:t>
      </w:r>
      <w:r w:rsidR="00B51B54">
        <w:rPr>
          <w:sz w:val="28"/>
          <w:szCs w:val="28"/>
        </w:rPr>
        <w:t xml:space="preserve"> </w:t>
      </w:r>
      <w:proofErr w:type="spellStart"/>
      <w:r w:rsidR="00B51B54">
        <w:rPr>
          <w:sz w:val="28"/>
          <w:szCs w:val="28"/>
        </w:rPr>
        <w:t>Окуловского</w:t>
      </w:r>
      <w:proofErr w:type="spellEnd"/>
      <w:r w:rsidR="00B51B54">
        <w:rPr>
          <w:sz w:val="28"/>
          <w:szCs w:val="28"/>
        </w:rPr>
        <w:t xml:space="preserve"> муниципального района</w:t>
      </w:r>
      <w:r w:rsidRPr="000F5E8A">
        <w:rPr>
          <w:sz w:val="28"/>
          <w:szCs w:val="28"/>
        </w:rPr>
        <w:t>;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органы территориального общественного самоуправления;</w:t>
      </w:r>
    </w:p>
    <w:p w:rsidR="008B2F28" w:rsidRPr="000F5E8A" w:rsidRDefault="008B2F28" w:rsidP="008B2F28">
      <w:pPr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4) товарищества собственников жилья;</w:t>
      </w:r>
    </w:p>
    <w:p w:rsidR="008B2F28" w:rsidRPr="000F5E8A" w:rsidRDefault="008B2F28" w:rsidP="008B2F28">
      <w:pPr>
        <w:widowControl/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5) индивидуальные предприниматели, юридические и физические лица, </w:t>
      </w:r>
      <w:proofErr w:type="gramStart"/>
      <w:r w:rsidRPr="000F5E8A">
        <w:rPr>
          <w:sz w:val="28"/>
          <w:szCs w:val="28"/>
        </w:rPr>
        <w:t>предоставившие средства</w:t>
      </w:r>
      <w:proofErr w:type="gramEnd"/>
      <w:r w:rsidRPr="000F5E8A">
        <w:rPr>
          <w:sz w:val="28"/>
          <w:szCs w:val="28"/>
        </w:rPr>
        <w:t xml:space="preserve"> либо обеспечившие предоставление средств для реализации проекта (далее - организации и другие внебюджетные источники).</w:t>
      </w:r>
    </w:p>
    <w:p w:rsidR="00142E36" w:rsidRPr="000F5E8A" w:rsidRDefault="00142E36" w:rsidP="00143F31">
      <w:pPr>
        <w:widowControl/>
        <w:ind w:firstLine="540"/>
        <w:jc w:val="both"/>
        <w:rPr>
          <w:sz w:val="28"/>
          <w:szCs w:val="28"/>
        </w:rPr>
      </w:pPr>
    </w:p>
    <w:p w:rsidR="002B5143" w:rsidRPr="000F5E8A" w:rsidRDefault="002B5143" w:rsidP="002B5143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0F5E8A">
        <w:rPr>
          <w:b/>
          <w:sz w:val="28"/>
          <w:szCs w:val="28"/>
        </w:rPr>
        <w:t>Порядок внесения инициативного проекта</w:t>
      </w:r>
    </w:p>
    <w:p w:rsidR="002B5143" w:rsidRPr="000F5E8A" w:rsidRDefault="002B5143" w:rsidP="002B51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5143" w:rsidRPr="000F5E8A" w:rsidRDefault="002B5143" w:rsidP="002B51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B35439" w:rsidRPr="000F5E8A" w:rsidRDefault="00B35439" w:rsidP="00B3543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B51B54">
        <w:rPr>
          <w:sz w:val="28"/>
          <w:szCs w:val="28"/>
        </w:rPr>
        <w:t>Окуло</w:t>
      </w:r>
      <w:r w:rsidRPr="000F5E8A">
        <w:rPr>
          <w:sz w:val="28"/>
          <w:szCs w:val="28"/>
        </w:rPr>
        <w:t>вского</w:t>
      </w:r>
      <w:proofErr w:type="spellEnd"/>
      <w:r w:rsidRPr="000F5E8A">
        <w:rPr>
          <w:sz w:val="28"/>
          <w:szCs w:val="28"/>
        </w:rPr>
        <w:t xml:space="preserve"> муниципального округа;</w:t>
      </w:r>
    </w:p>
    <w:p w:rsidR="00B35439" w:rsidRPr="000F5E8A" w:rsidRDefault="00B35439" w:rsidP="00B3543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2) органы территориального общественного самоуправления;</w:t>
      </w:r>
    </w:p>
    <w:p w:rsidR="00B35439" w:rsidRPr="000F5E8A" w:rsidRDefault="00B35439" w:rsidP="00B3543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товарищества собственников жилья.</w:t>
      </w:r>
    </w:p>
    <w:p w:rsidR="00486CFF" w:rsidRPr="000F5E8A" w:rsidRDefault="00486CFF" w:rsidP="00486CFF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и содержать следующие сведения:</w:t>
      </w:r>
    </w:p>
    <w:p w:rsidR="00224FCD" w:rsidRPr="000F5E8A" w:rsidRDefault="00224FCD" w:rsidP="00224FCD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или его части;</w:t>
      </w:r>
    </w:p>
    <w:p w:rsidR="00224FCD" w:rsidRPr="000F5E8A" w:rsidRDefault="00224FCD" w:rsidP="00224FCD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2) обоснование предложений по решению указанной проблемы;</w:t>
      </w:r>
    </w:p>
    <w:p w:rsidR="00224FCD" w:rsidRPr="000F5E8A" w:rsidRDefault="00224FCD" w:rsidP="00224FCD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24FCD" w:rsidRPr="000F5E8A" w:rsidRDefault="00224FCD" w:rsidP="00224FCD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24FCD" w:rsidRPr="000F5E8A" w:rsidRDefault="00224FCD" w:rsidP="00224FCD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5) планируемые сроки реализации инициативного проекта;</w:t>
      </w:r>
    </w:p>
    <w:p w:rsidR="00224FCD" w:rsidRPr="000F5E8A" w:rsidRDefault="00224FCD" w:rsidP="00224FCD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E19A6" w:rsidRPr="000F5E8A" w:rsidRDefault="001E19A6" w:rsidP="001E19A6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7) указание на объем средств бюджета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случае необходимости использования этих средств в реализации инициативного проекта, за исключением планируемого объема инициативных платежей</w:t>
      </w:r>
      <w:r w:rsidR="00F62395" w:rsidRPr="000F5E8A">
        <w:rPr>
          <w:sz w:val="28"/>
          <w:szCs w:val="28"/>
        </w:rPr>
        <w:t>;</w:t>
      </w:r>
    </w:p>
    <w:p w:rsidR="00F62395" w:rsidRPr="000F5E8A" w:rsidRDefault="00F62395" w:rsidP="00F62395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F62395" w:rsidRPr="000F5E8A" w:rsidRDefault="00F62395" w:rsidP="00F62395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0F5E8A">
        <w:rPr>
          <w:sz w:val="28"/>
          <w:szCs w:val="28"/>
        </w:rPr>
        <w:lastRenderedPageBreak/>
        <w:t>софинансировании</w:t>
      </w:r>
      <w:proofErr w:type="spellEnd"/>
      <w:r w:rsidRPr="000F5E8A">
        <w:rPr>
          <w:sz w:val="28"/>
          <w:szCs w:val="28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3C1E81" w:rsidRPr="000F5E8A" w:rsidRDefault="003C1E81" w:rsidP="003C1E8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территории, части территории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района, предназначенной для реализации инициативных проектов, утвержденным Решением Думы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(далее - Порядок определения территории);</w:t>
      </w:r>
    </w:p>
    <w:p w:rsidR="00243B6F" w:rsidRPr="000F5E8A" w:rsidRDefault="00243B6F" w:rsidP="00243B6F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11) </w:t>
      </w:r>
      <w:hyperlink r:id="rId14" w:history="1">
        <w:r w:rsidRPr="000F5E8A">
          <w:rPr>
            <w:sz w:val="28"/>
            <w:szCs w:val="28"/>
          </w:rPr>
          <w:t>протокол</w:t>
        </w:r>
      </w:hyperlink>
      <w:r w:rsidRPr="000F5E8A">
        <w:rPr>
          <w:sz w:val="28"/>
          <w:szCs w:val="28"/>
        </w:rPr>
        <w:t xml:space="preserve"> собрания (конференции) граждан по вопросу о поддержке и выдвижении инициативного проекта жителями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района;</w:t>
      </w:r>
    </w:p>
    <w:p w:rsidR="00E9208C" w:rsidRPr="000F5E8A" w:rsidRDefault="00E9208C" w:rsidP="00E9208C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2B1D5A" w:rsidRPr="000F5E8A" w:rsidRDefault="002B1D5A" w:rsidP="002B1D5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241571" w:rsidRPr="000F5E8A" w:rsidRDefault="00241571" w:rsidP="0024157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14) указание на способ информирования Администрацией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инициаторов проекта о рассмотрении инициативного проекта.</w:t>
      </w:r>
    </w:p>
    <w:p w:rsidR="00E23962" w:rsidRPr="000F5E8A" w:rsidRDefault="00E23962" w:rsidP="00E23962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9. При разработке инициативного проекта его инициаторы обращаются в Администрацию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для решения вопроса определения территории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или ее части, в границах которой предлагается реализовать данный проект.</w:t>
      </w:r>
    </w:p>
    <w:p w:rsidR="00245D21" w:rsidRPr="000F5E8A" w:rsidRDefault="00245D21" w:rsidP="00245D2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Администрация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течение 15 дней со дня получения обращения инициаторов проекта принимает решение в соответствии с Порядком определения территории</w:t>
      </w:r>
      <w:r w:rsidR="00B51B54">
        <w:rPr>
          <w:sz w:val="28"/>
          <w:szCs w:val="28"/>
        </w:rPr>
        <w:t>.</w:t>
      </w:r>
    </w:p>
    <w:p w:rsidR="00606317" w:rsidRPr="000F5E8A" w:rsidRDefault="00606317" w:rsidP="00606317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10. Инициативный проект до его внесения в Администрацию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0F637E" w:rsidRPr="000F5E8A" w:rsidRDefault="000F637E" w:rsidP="000F637E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F637E" w:rsidRPr="000F5E8A" w:rsidRDefault="000F637E" w:rsidP="000F637E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О проведении собрания (конференции) граждан жители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должны быть проинформированы инициаторами проекта не менее чем за 15 дней до их проведения.</w:t>
      </w:r>
    </w:p>
    <w:p w:rsidR="00076856" w:rsidRPr="000F5E8A" w:rsidRDefault="00076856" w:rsidP="00076856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11. При внесении инициативного проекта в Администрацию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инициаторы проекта прикладывают к нему </w:t>
      </w:r>
      <w:hyperlink r:id="rId15" w:history="1">
        <w:r w:rsidRPr="000F5E8A">
          <w:rPr>
            <w:sz w:val="28"/>
            <w:szCs w:val="28"/>
          </w:rPr>
          <w:t>протоко</w:t>
        </w:r>
        <w:r w:rsidRPr="000F5E8A">
          <w:rPr>
            <w:color w:val="0000FF"/>
            <w:sz w:val="28"/>
            <w:szCs w:val="28"/>
          </w:rPr>
          <w:t>л</w:t>
        </w:r>
      </w:hyperlink>
      <w:r w:rsidRPr="000F5E8A">
        <w:rPr>
          <w:sz w:val="28"/>
          <w:szCs w:val="28"/>
        </w:rPr>
        <w:t xml:space="preserve"> собрания (конференции) граждан, который должен содержать следующую информацию:</w:t>
      </w:r>
    </w:p>
    <w:p w:rsidR="003970D4" w:rsidRPr="000F5E8A" w:rsidRDefault="003970D4" w:rsidP="003970D4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lastRenderedPageBreak/>
        <w:t>1) дату и время проведения собрания (конференции) граждан;</w:t>
      </w:r>
    </w:p>
    <w:p w:rsidR="003970D4" w:rsidRPr="000F5E8A" w:rsidRDefault="003970D4" w:rsidP="003970D4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2) количество граждан, присутствовавших на собрании (конференции);</w:t>
      </w:r>
    </w:p>
    <w:p w:rsidR="003C2829" w:rsidRPr="000F5E8A" w:rsidRDefault="003C2829" w:rsidP="003C2829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3C2829" w:rsidRPr="000F5E8A" w:rsidRDefault="003C2829" w:rsidP="003C2829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4) повестку дня о рассмотрении следующих вопросов:</w:t>
      </w:r>
    </w:p>
    <w:p w:rsidR="003C2829" w:rsidRPr="000F5E8A" w:rsidRDefault="003C2829" w:rsidP="003C2829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а) утверждение инициативного проекта;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б) утверждение перечня и объемов работ по инициативному проекту;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в) принятие решения о размере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инициативного проекта жителями муниципального образования;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г) уровень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д) уровень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0F5E8A">
        <w:rPr>
          <w:sz w:val="28"/>
          <w:szCs w:val="28"/>
        </w:rPr>
        <w:t>неденежной</w:t>
      </w:r>
      <w:proofErr w:type="spellEnd"/>
      <w:r w:rsidRPr="000F5E8A">
        <w:rPr>
          <w:sz w:val="28"/>
          <w:szCs w:val="28"/>
        </w:rPr>
        <w:t xml:space="preserve"> форме (трудовое участие, материалы, и другие формы);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проекта;</w:t>
      </w:r>
    </w:p>
    <w:p w:rsidR="000B4507" w:rsidRPr="000F5E8A" w:rsidRDefault="000B4507" w:rsidP="000B4507">
      <w:pPr>
        <w:ind w:firstLine="708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4B246A" w:rsidRPr="000F5E8A" w:rsidRDefault="004B246A" w:rsidP="000B4507">
      <w:pPr>
        <w:ind w:firstLine="708"/>
        <w:jc w:val="both"/>
        <w:rPr>
          <w:sz w:val="28"/>
          <w:szCs w:val="28"/>
        </w:rPr>
      </w:pPr>
    </w:p>
    <w:p w:rsidR="004B246A" w:rsidRPr="000F5E8A" w:rsidRDefault="004B246A" w:rsidP="004B246A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F5E8A">
        <w:rPr>
          <w:b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BE3DBB" w:rsidRPr="000F5E8A" w:rsidRDefault="00BE3DBB" w:rsidP="00BE3DBB">
      <w:pPr>
        <w:widowControl/>
        <w:ind w:firstLine="540"/>
        <w:jc w:val="both"/>
        <w:rPr>
          <w:sz w:val="28"/>
          <w:szCs w:val="28"/>
        </w:rPr>
      </w:pPr>
    </w:p>
    <w:p w:rsidR="00BE3DBB" w:rsidRPr="000F5E8A" w:rsidRDefault="00BE3DBB" w:rsidP="00BE3DBB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12. Администрация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округа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информационно-телекоммуникационной сети "Интернет" следующую информацию:</w:t>
      </w:r>
    </w:p>
    <w:p w:rsidR="00BE3DBB" w:rsidRPr="000F5E8A" w:rsidRDefault="00BE3DBB" w:rsidP="00BE3DBB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о внесении инициативного проекта, с указанием сведений, перечисленных в </w:t>
      </w:r>
      <w:hyperlink r:id="rId16" w:history="1">
        <w:r w:rsidRPr="000F5E8A">
          <w:rPr>
            <w:sz w:val="28"/>
            <w:szCs w:val="28"/>
          </w:rPr>
          <w:t>части 8</w:t>
        </w:r>
      </w:hyperlink>
      <w:r w:rsidRPr="000F5E8A">
        <w:rPr>
          <w:sz w:val="28"/>
          <w:szCs w:val="28"/>
        </w:rPr>
        <w:t xml:space="preserve"> настоящего Порядка;</w:t>
      </w:r>
    </w:p>
    <w:p w:rsidR="00A87634" w:rsidRPr="000F5E8A" w:rsidRDefault="00A87634" w:rsidP="00A87634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2) об инициаторах проекта;</w:t>
      </w:r>
    </w:p>
    <w:p w:rsidR="00A87634" w:rsidRPr="000F5E8A" w:rsidRDefault="00A87634" w:rsidP="00A87634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3) о возможности направления жителями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адрес Администрации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письменной или электронной форме замечаний и предложений по инициативному проекту и сроки их предоставления.</w:t>
      </w:r>
    </w:p>
    <w:p w:rsidR="0078165F" w:rsidRPr="000F5E8A" w:rsidRDefault="0078165F" w:rsidP="0078165F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13. Граждане, проживающие на территории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района, достигшие шестнадцатилетнего возраста, и желающие выразить свое мнение, в сроки, установленные в соответствии с </w:t>
      </w:r>
      <w:hyperlink r:id="rId17" w:history="1">
        <w:r w:rsidRPr="000F5E8A">
          <w:rPr>
            <w:sz w:val="28"/>
            <w:szCs w:val="28"/>
          </w:rPr>
          <w:t>пунктом 3 части 12</w:t>
        </w:r>
      </w:hyperlink>
      <w:r w:rsidRPr="000F5E8A">
        <w:rPr>
          <w:sz w:val="28"/>
          <w:szCs w:val="28"/>
        </w:rPr>
        <w:t xml:space="preserve"> </w:t>
      </w:r>
      <w:r w:rsidRPr="000F5E8A">
        <w:rPr>
          <w:sz w:val="28"/>
          <w:szCs w:val="28"/>
        </w:rPr>
        <w:lastRenderedPageBreak/>
        <w:t xml:space="preserve">настоящего Порядка, направляют в адрес Администрации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замечания и предложения по инициативному проекту.</w:t>
      </w:r>
    </w:p>
    <w:p w:rsidR="008A308C" w:rsidRPr="000F5E8A" w:rsidRDefault="008A308C" w:rsidP="008A308C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14. Администрация </w:t>
      </w:r>
      <w:proofErr w:type="spellStart"/>
      <w:r w:rsidRPr="000F5E8A">
        <w:rPr>
          <w:sz w:val="28"/>
          <w:szCs w:val="28"/>
        </w:rPr>
        <w:t>Ок</w:t>
      </w:r>
      <w:r w:rsidR="00B51B54">
        <w:rPr>
          <w:sz w:val="28"/>
          <w:szCs w:val="28"/>
        </w:rPr>
        <w:t>уловского</w:t>
      </w:r>
      <w:proofErr w:type="spellEnd"/>
      <w:r w:rsidR="00B51B54">
        <w:rPr>
          <w:sz w:val="28"/>
          <w:szCs w:val="28"/>
        </w:rPr>
        <w:t xml:space="preserve"> муниципального района</w:t>
      </w:r>
      <w:r w:rsidRPr="000F5E8A">
        <w:rPr>
          <w:sz w:val="28"/>
          <w:szCs w:val="28"/>
        </w:rPr>
        <w:t xml:space="preserve"> в течение пяти календарных дней со дня, следующего за днем истечения срока, установленного в соответствии с </w:t>
      </w:r>
      <w:hyperlink r:id="rId18" w:history="1">
        <w:r w:rsidRPr="000F5E8A">
          <w:rPr>
            <w:sz w:val="28"/>
            <w:szCs w:val="28"/>
          </w:rPr>
          <w:t>пунктом 3 части 12</w:t>
        </w:r>
      </w:hyperlink>
      <w:r w:rsidRPr="000F5E8A">
        <w:rPr>
          <w:sz w:val="28"/>
          <w:szCs w:val="28"/>
        </w:rPr>
        <w:t xml:space="preserve">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CC4F22" w:rsidRPr="000F5E8A" w:rsidRDefault="00CC4F22" w:rsidP="00CC4F22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</w:t>
      </w:r>
      <w:r w:rsidR="00B51B54">
        <w:rPr>
          <w:sz w:val="28"/>
          <w:szCs w:val="28"/>
        </w:rPr>
        <w:t xml:space="preserve"> со дня его составления размещае</w:t>
      </w:r>
      <w:r w:rsidRPr="000F5E8A">
        <w:rPr>
          <w:sz w:val="28"/>
          <w:szCs w:val="28"/>
        </w:rPr>
        <w:t xml:space="preserve">тся на официальном сайте муниципального образования </w:t>
      </w:r>
      <w:r w:rsidR="00B51B54">
        <w:rPr>
          <w:sz w:val="28"/>
          <w:szCs w:val="28"/>
        </w:rPr>
        <w:t>«</w:t>
      </w:r>
      <w:proofErr w:type="spellStart"/>
      <w:r w:rsidR="00B51B54">
        <w:rPr>
          <w:sz w:val="28"/>
          <w:szCs w:val="28"/>
        </w:rPr>
        <w:t>Окуловский</w:t>
      </w:r>
      <w:proofErr w:type="spellEnd"/>
      <w:r w:rsidR="00B51B54">
        <w:rPr>
          <w:sz w:val="28"/>
          <w:szCs w:val="28"/>
        </w:rPr>
        <w:t xml:space="preserve"> муниципальный район</w:t>
      </w:r>
      <w:r w:rsidR="00B51B54" w:rsidRPr="000F5E8A">
        <w:rPr>
          <w:sz w:val="28"/>
          <w:szCs w:val="28"/>
        </w:rPr>
        <w:t>» в информационно-телекоммуникационной сети «Интернет»</w:t>
      </w:r>
      <w:r w:rsidR="00B51B54">
        <w:rPr>
          <w:sz w:val="28"/>
          <w:szCs w:val="28"/>
        </w:rPr>
        <w:t>.</w:t>
      </w:r>
    </w:p>
    <w:p w:rsidR="00CC4F22" w:rsidRPr="000F5E8A" w:rsidRDefault="00CC4F22" w:rsidP="00CC4F22">
      <w:pPr>
        <w:widowControl/>
        <w:ind w:firstLine="540"/>
        <w:jc w:val="both"/>
        <w:rPr>
          <w:sz w:val="28"/>
          <w:szCs w:val="28"/>
        </w:rPr>
      </w:pPr>
    </w:p>
    <w:p w:rsidR="00B26E4A" w:rsidRPr="000F5E8A" w:rsidRDefault="00B26E4A" w:rsidP="00B26E4A">
      <w:pPr>
        <w:widowControl/>
        <w:jc w:val="center"/>
        <w:outlineLvl w:val="0"/>
        <w:rPr>
          <w:b/>
          <w:bCs/>
          <w:sz w:val="28"/>
          <w:szCs w:val="28"/>
        </w:rPr>
      </w:pPr>
      <w:r w:rsidRPr="000F5E8A">
        <w:rPr>
          <w:b/>
          <w:bCs/>
          <w:sz w:val="28"/>
          <w:szCs w:val="28"/>
        </w:rPr>
        <w:t>Рассмотрение инициативного проекта</w:t>
      </w:r>
    </w:p>
    <w:p w:rsidR="00B26E4A" w:rsidRPr="000F5E8A" w:rsidRDefault="00B26E4A" w:rsidP="00B26E4A">
      <w:pPr>
        <w:widowControl/>
        <w:ind w:firstLine="540"/>
        <w:jc w:val="both"/>
        <w:rPr>
          <w:sz w:val="28"/>
          <w:szCs w:val="28"/>
        </w:rPr>
      </w:pPr>
    </w:p>
    <w:p w:rsidR="00B26E4A" w:rsidRPr="000F5E8A" w:rsidRDefault="00B26E4A" w:rsidP="00B26E4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15. Инициативный проект рассматривается Администрацией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течение 30 дней со дня его внесения. По результатам рассмотрения инициативного проекта Администрация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принимает одно из следующих решений:</w:t>
      </w:r>
      <w:r w:rsidR="00FC550D" w:rsidRPr="000F5E8A">
        <w:rPr>
          <w:sz w:val="28"/>
          <w:szCs w:val="28"/>
        </w:rPr>
        <w:t xml:space="preserve"> </w:t>
      </w:r>
      <w:r w:rsidR="001F7526" w:rsidRPr="000F5E8A">
        <w:rPr>
          <w:sz w:val="28"/>
          <w:szCs w:val="28"/>
        </w:rPr>
        <w:t xml:space="preserve"> </w:t>
      </w:r>
    </w:p>
    <w:p w:rsidR="005A4506" w:rsidRPr="000F5E8A" w:rsidRDefault="005A4506" w:rsidP="005A4506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 </w:t>
      </w:r>
      <w:proofErr w:type="spellStart"/>
      <w:proofErr w:type="gram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 муниципального</w:t>
      </w:r>
      <w:proofErr w:type="gramEnd"/>
      <w:r w:rsidRPr="000F5E8A">
        <w:rPr>
          <w:sz w:val="28"/>
          <w:szCs w:val="28"/>
        </w:rPr>
        <w:t xml:space="preserve"> района (внесения изменений в решение о бюджете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района);</w:t>
      </w:r>
    </w:p>
    <w:p w:rsidR="00095753" w:rsidRPr="000F5E8A" w:rsidRDefault="00095753" w:rsidP="00095753">
      <w:pPr>
        <w:widowControl/>
        <w:ind w:firstLine="540"/>
        <w:jc w:val="both"/>
        <w:rPr>
          <w:bCs/>
          <w:sz w:val="28"/>
          <w:szCs w:val="28"/>
        </w:rPr>
      </w:pPr>
      <w:r w:rsidRPr="000F5E8A">
        <w:rPr>
          <w:bCs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74CD9" w:rsidRPr="000F5E8A" w:rsidRDefault="00B74CD9" w:rsidP="00B74CD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16. Администрация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</w:t>
      </w:r>
      <w:r w:rsidR="00654922">
        <w:rPr>
          <w:sz w:val="28"/>
          <w:szCs w:val="28"/>
        </w:rPr>
        <w:t>отказывает</w:t>
      </w:r>
      <w:r w:rsidRPr="000F5E8A">
        <w:rPr>
          <w:sz w:val="28"/>
          <w:szCs w:val="28"/>
        </w:rPr>
        <w:t xml:space="preserve"> в поддержке инициативного проекта в случаях:</w:t>
      </w:r>
    </w:p>
    <w:p w:rsidR="009928C0" w:rsidRPr="000F5E8A" w:rsidRDefault="009928C0" w:rsidP="009928C0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9928C0" w:rsidRPr="000F5E8A" w:rsidRDefault="009928C0" w:rsidP="009928C0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</w:t>
      </w:r>
      <w:hyperlink r:id="rId19" w:history="1">
        <w:r w:rsidRPr="000F5E8A">
          <w:rPr>
            <w:sz w:val="28"/>
            <w:szCs w:val="28"/>
          </w:rPr>
          <w:t>Уставу</w:t>
        </w:r>
      </w:hyperlink>
      <w:r w:rsidRPr="000F5E8A">
        <w:rPr>
          <w:sz w:val="28"/>
          <w:szCs w:val="28"/>
        </w:rPr>
        <w:t xml:space="preserve">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района;</w:t>
      </w:r>
    </w:p>
    <w:p w:rsidR="00D712E9" w:rsidRPr="000F5E8A" w:rsidRDefault="00D712E9" w:rsidP="00D712E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3) невозможности реализации инициативного проекта ввиду отсутствия у органов местного самоуправления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необходимых полномочий и прав;</w:t>
      </w:r>
    </w:p>
    <w:p w:rsidR="00D712E9" w:rsidRPr="000F5E8A" w:rsidRDefault="00D712E9" w:rsidP="00B51B54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05E08" w:rsidRPr="000F5E8A" w:rsidRDefault="00305E08" w:rsidP="00305E08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305E08" w:rsidRPr="000F5E8A" w:rsidRDefault="00305E08" w:rsidP="00305E08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lastRenderedPageBreak/>
        <w:t>6) признания инициативного проекта не прошедшим конкурсный отбор.</w:t>
      </w:r>
    </w:p>
    <w:p w:rsidR="00577C90" w:rsidRPr="000F5E8A" w:rsidRDefault="00577C90" w:rsidP="00577C90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17. Администрация </w:t>
      </w:r>
      <w:proofErr w:type="spellStart"/>
      <w:r w:rsidR="00B51B54" w:rsidRPr="000F5E8A">
        <w:rPr>
          <w:sz w:val="28"/>
          <w:szCs w:val="28"/>
        </w:rPr>
        <w:t>Окуловского</w:t>
      </w:r>
      <w:proofErr w:type="spellEnd"/>
      <w:r w:rsidR="00B51B54" w:rsidRPr="000F5E8A">
        <w:rPr>
          <w:sz w:val="28"/>
          <w:szCs w:val="28"/>
        </w:rPr>
        <w:t xml:space="preserve"> муниципального района </w:t>
      </w:r>
      <w:r w:rsidRPr="000F5E8A">
        <w:rPr>
          <w:sz w:val="28"/>
          <w:szCs w:val="28"/>
        </w:rPr>
        <w:t xml:space="preserve">вправе, а в случае, предусмотренном </w:t>
      </w:r>
      <w:hyperlink r:id="rId20" w:history="1">
        <w:r w:rsidRPr="000F5E8A">
          <w:rPr>
            <w:sz w:val="28"/>
            <w:szCs w:val="28"/>
          </w:rPr>
          <w:t>пунктом 5 части 16</w:t>
        </w:r>
      </w:hyperlink>
      <w:r w:rsidRPr="000F5E8A">
        <w:rPr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D755A9" w:rsidRPr="000F5E8A" w:rsidRDefault="00D755A9" w:rsidP="00D755A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18. В случае, если в Администрацию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внесено несколько инициативных проектов, в том числе с постановкой аналогичных по содержанию приоритетных проблем, то Администрация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организует проведение конкурсного отбора в Порядке проведения конкурсного отбора инициативных проектов для реализации на территории </w:t>
      </w:r>
      <w:proofErr w:type="spellStart"/>
      <w:r w:rsidR="00B51B54">
        <w:rPr>
          <w:sz w:val="28"/>
          <w:szCs w:val="28"/>
        </w:rPr>
        <w:t>Окуловского</w:t>
      </w:r>
      <w:proofErr w:type="spellEnd"/>
      <w:r w:rsidR="00B51B54">
        <w:rPr>
          <w:sz w:val="28"/>
          <w:szCs w:val="28"/>
        </w:rPr>
        <w:t xml:space="preserve"> муниципального района</w:t>
      </w:r>
      <w:r w:rsidRPr="000F5E8A">
        <w:rPr>
          <w:sz w:val="28"/>
          <w:szCs w:val="28"/>
        </w:rPr>
        <w:t xml:space="preserve">, утвержденном решением Думы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района, и информирует об этом инициаторов проектов.</w:t>
      </w:r>
    </w:p>
    <w:p w:rsidR="00D755A9" w:rsidRPr="000F5E8A" w:rsidRDefault="00D755A9" w:rsidP="00D755A9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19. Проведение конкурсного отбора возлагается на коллегиальный орган -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Думы </w:t>
      </w:r>
      <w:proofErr w:type="spellStart"/>
      <w:r w:rsidR="006239AD" w:rsidRPr="000F5E8A">
        <w:rPr>
          <w:sz w:val="28"/>
          <w:szCs w:val="28"/>
        </w:rPr>
        <w:t>Окуло</w:t>
      </w:r>
      <w:r w:rsidRPr="000F5E8A">
        <w:rPr>
          <w:sz w:val="28"/>
          <w:szCs w:val="28"/>
        </w:rPr>
        <w:t>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E964E6">
        <w:rPr>
          <w:sz w:val="28"/>
          <w:szCs w:val="28"/>
        </w:rPr>
        <w:t>район</w:t>
      </w:r>
      <w:r w:rsidRPr="000F5E8A">
        <w:rPr>
          <w:sz w:val="28"/>
          <w:szCs w:val="28"/>
        </w:rPr>
        <w:t>а.</w:t>
      </w:r>
    </w:p>
    <w:p w:rsidR="00D06B87" w:rsidRPr="000F5E8A" w:rsidRDefault="00D06B87" w:rsidP="00D06B87">
      <w:pPr>
        <w:widowControl/>
        <w:jc w:val="center"/>
        <w:outlineLvl w:val="0"/>
        <w:rPr>
          <w:b/>
          <w:bCs/>
          <w:sz w:val="28"/>
          <w:szCs w:val="28"/>
        </w:rPr>
      </w:pPr>
    </w:p>
    <w:p w:rsidR="00D06B87" w:rsidRPr="000F5E8A" w:rsidRDefault="00D06B87" w:rsidP="00D06B87">
      <w:pPr>
        <w:widowControl/>
        <w:jc w:val="center"/>
        <w:outlineLvl w:val="0"/>
        <w:rPr>
          <w:b/>
          <w:bCs/>
          <w:sz w:val="28"/>
          <w:szCs w:val="28"/>
        </w:rPr>
      </w:pPr>
      <w:r w:rsidRPr="000F5E8A">
        <w:rPr>
          <w:b/>
          <w:bCs/>
          <w:sz w:val="28"/>
          <w:szCs w:val="28"/>
        </w:rPr>
        <w:t>Порядок финансирования инициативного проекта</w:t>
      </w:r>
    </w:p>
    <w:p w:rsidR="00D06B87" w:rsidRPr="000F5E8A" w:rsidRDefault="00D06B87" w:rsidP="00D06B87">
      <w:pPr>
        <w:widowControl/>
        <w:ind w:firstLine="540"/>
        <w:jc w:val="both"/>
        <w:rPr>
          <w:sz w:val="28"/>
          <w:szCs w:val="28"/>
        </w:rPr>
      </w:pPr>
    </w:p>
    <w:p w:rsidR="00D06B87" w:rsidRPr="000F5E8A" w:rsidRDefault="00D06B87" w:rsidP="00D06B87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20. Источником финансового обеспечения реализации инициативных проектов являются предусмотренные решением о бюджете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бюджетные ассигнования на реализацию инициативных проектов, формируемые в том числе с учетом объемов инициативных платежей и иных межбюджетных трансфертов, предоставленных в целях финансового обеспечения соответствующих расходных обязательств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района.</w:t>
      </w:r>
    </w:p>
    <w:p w:rsidR="003C7A4A" w:rsidRPr="000F5E8A" w:rsidRDefault="003C7A4A" w:rsidP="003C7A4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21. 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</w:t>
      </w:r>
      <w:hyperlink r:id="rId21" w:history="1">
        <w:r w:rsidRPr="000F5E8A">
          <w:rPr>
            <w:sz w:val="28"/>
            <w:szCs w:val="28"/>
          </w:rPr>
          <w:t>кодексом</w:t>
        </w:r>
      </w:hyperlink>
      <w:r w:rsidRPr="000F5E8A">
        <w:rPr>
          <w:sz w:val="28"/>
          <w:szCs w:val="28"/>
        </w:rPr>
        <w:t xml:space="preserve"> Российской Федерации в бюджет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целях реализации конкретных инициативных проектов.</w:t>
      </w:r>
    </w:p>
    <w:p w:rsidR="007D56B4" w:rsidRPr="000F5E8A" w:rsidRDefault="007D56B4" w:rsidP="007D56B4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22. Администрацией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округа ежегодно устанавливается общая предельная сумма финансирования инициативных проектов, исходя из общей суммы сре</w:t>
      </w:r>
      <w:r w:rsidR="00E964E6">
        <w:rPr>
          <w:sz w:val="28"/>
          <w:szCs w:val="28"/>
        </w:rPr>
        <w:t>дств, предусмотренных в бюджете</w:t>
      </w:r>
      <w:r w:rsidRPr="000F5E8A">
        <w:rPr>
          <w:sz w:val="28"/>
          <w:szCs w:val="28"/>
        </w:rPr>
        <w:t xml:space="preserve">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E964E6">
        <w:rPr>
          <w:sz w:val="28"/>
          <w:szCs w:val="28"/>
        </w:rPr>
        <w:t>района</w:t>
      </w:r>
      <w:r w:rsidRPr="000F5E8A">
        <w:rPr>
          <w:sz w:val="28"/>
          <w:szCs w:val="28"/>
        </w:rPr>
        <w:t>.</w:t>
      </w:r>
    </w:p>
    <w:p w:rsidR="007D56B4" w:rsidRPr="000F5E8A" w:rsidRDefault="007D56B4" w:rsidP="007D56B4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23. Не допускается выделение финансовых средств из бюджета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E964E6">
        <w:rPr>
          <w:sz w:val="28"/>
          <w:szCs w:val="28"/>
        </w:rPr>
        <w:t>района</w:t>
      </w:r>
      <w:r w:rsidRPr="000F5E8A">
        <w:rPr>
          <w:sz w:val="28"/>
          <w:szCs w:val="28"/>
        </w:rPr>
        <w:t xml:space="preserve"> на:</w:t>
      </w:r>
    </w:p>
    <w:p w:rsidR="00CF15F1" w:rsidRPr="000F5E8A" w:rsidRDefault="00CF15F1" w:rsidP="00CF15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1) объекты частной собственности;</w:t>
      </w:r>
    </w:p>
    <w:p w:rsidR="00CF15F1" w:rsidRPr="000F5E8A" w:rsidRDefault="00CF15F1" w:rsidP="00CF15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lastRenderedPageBreak/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CF15F1" w:rsidRPr="000F5E8A" w:rsidRDefault="00CF15F1" w:rsidP="00CF15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CF15F1" w:rsidRPr="000F5E8A" w:rsidRDefault="00CF15F1" w:rsidP="00CF15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CF15F1" w:rsidRPr="000F5E8A" w:rsidRDefault="00CF15F1" w:rsidP="00CF15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5) ремонт или строительство административных зданий, сооружений, являющихся частной собственностью;</w:t>
      </w:r>
    </w:p>
    <w:p w:rsidR="00CF15F1" w:rsidRPr="000F5E8A" w:rsidRDefault="00CF15F1" w:rsidP="00CF15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6) объекты, используемые для нужд органов местного самоуправления.</w:t>
      </w:r>
    </w:p>
    <w:p w:rsidR="0086790A" w:rsidRPr="000F5E8A" w:rsidRDefault="0086790A" w:rsidP="0086790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24. Уровень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86790A" w:rsidRPr="000F5E8A" w:rsidRDefault="0086790A" w:rsidP="0086790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1) в случае, если инициатором проекта являются юридические лица - не более 85 % от стоимости реализации инициативного проекта;</w:t>
      </w:r>
    </w:p>
    <w:p w:rsidR="0086790A" w:rsidRPr="000F5E8A" w:rsidRDefault="0086790A" w:rsidP="0086790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2) в случае, если инициатором проекта являются индивидуальные предприниматели - не более 95 % от стоимости реализации инициативного проекта;</w:t>
      </w:r>
    </w:p>
    <w:p w:rsidR="0086790A" w:rsidRPr="000F5E8A" w:rsidRDefault="0086790A" w:rsidP="0086790A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3) в случае, если инициатором проекта являются жители муниципального образования - не более 97 % от стоимости реализации инициативного проекта.</w:t>
      </w:r>
    </w:p>
    <w:p w:rsidR="00DD44F1" w:rsidRPr="000F5E8A" w:rsidRDefault="00DD44F1" w:rsidP="00DD44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25. Документальным подтверждением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инициативного проекта жителями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E964E6">
        <w:rPr>
          <w:sz w:val="28"/>
          <w:szCs w:val="28"/>
        </w:rPr>
        <w:t>района</w:t>
      </w:r>
      <w:r w:rsidRPr="000F5E8A">
        <w:rPr>
          <w:sz w:val="28"/>
          <w:szCs w:val="28"/>
        </w:rPr>
        <w:t xml:space="preserve">, индивидуальными предпринимателями, юридическими лицами, являются договоры о внесении в бюджет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E964E6">
        <w:rPr>
          <w:sz w:val="28"/>
          <w:szCs w:val="28"/>
        </w:rPr>
        <w:t>района</w:t>
      </w:r>
      <w:r w:rsidRPr="000F5E8A">
        <w:rPr>
          <w:sz w:val="28"/>
          <w:szCs w:val="28"/>
        </w:rPr>
        <w:t xml:space="preserve"> инициативных платежей, платежные поручения.</w:t>
      </w:r>
    </w:p>
    <w:p w:rsidR="00DD44F1" w:rsidRPr="000F5E8A" w:rsidRDefault="00DD44F1" w:rsidP="00DD44F1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8A1506" w:rsidRPr="000F5E8A" w:rsidRDefault="008A1506" w:rsidP="008A1506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27. Исполнитель предоставляет отчетность об использовании денежных средств, полученных за счет средств жителей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B92435" w:rsidRPr="000F5E8A" w:rsidRDefault="00B92435" w:rsidP="00B92435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28.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до конца финансового года.</w:t>
      </w:r>
    </w:p>
    <w:p w:rsidR="00626262" w:rsidRPr="000F5E8A" w:rsidRDefault="00626262" w:rsidP="00626262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29. В 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бюджет </w:t>
      </w:r>
      <w:proofErr w:type="spellStart"/>
      <w:r w:rsidR="00244AC6" w:rsidRPr="000F5E8A">
        <w:rPr>
          <w:sz w:val="28"/>
          <w:szCs w:val="28"/>
        </w:rPr>
        <w:t>Окуло</w:t>
      </w:r>
      <w:r w:rsidRPr="000F5E8A">
        <w:rPr>
          <w:sz w:val="28"/>
          <w:szCs w:val="28"/>
        </w:rPr>
        <w:t>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244AC6" w:rsidRPr="000F5E8A">
        <w:rPr>
          <w:sz w:val="28"/>
          <w:szCs w:val="28"/>
        </w:rPr>
        <w:t>района</w:t>
      </w:r>
      <w:r w:rsidRPr="000F5E8A">
        <w:rPr>
          <w:sz w:val="28"/>
          <w:szCs w:val="28"/>
        </w:rPr>
        <w:t xml:space="preserve"> и распределяются между ними пропорционально от суммы вносимого финансирования</w:t>
      </w:r>
      <w:r w:rsidR="00244AC6" w:rsidRPr="000F5E8A">
        <w:rPr>
          <w:sz w:val="28"/>
          <w:szCs w:val="28"/>
        </w:rPr>
        <w:t>.</w:t>
      </w:r>
    </w:p>
    <w:p w:rsidR="00962257" w:rsidRPr="000F5E8A" w:rsidRDefault="00962257" w:rsidP="00962257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30.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035115" w:rsidRPr="000F5E8A" w:rsidRDefault="00035115" w:rsidP="00035115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lastRenderedPageBreak/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</w:t>
      </w:r>
      <w:hyperlink r:id="rId22" w:history="1">
        <w:r w:rsidRPr="000F5E8A">
          <w:rPr>
            <w:color w:val="0000FF"/>
            <w:sz w:val="28"/>
            <w:szCs w:val="28"/>
          </w:rPr>
          <w:t>закона</w:t>
        </w:r>
      </w:hyperlink>
      <w:r w:rsidRPr="000F5E8A">
        <w:rPr>
          <w:sz w:val="28"/>
          <w:szCs w:val="28"/>
        </w:rPr>
        <w:t xml:space="preserve"> от 05</w:t>
      </w:r>
      <w:r w:rsidR="00E964E6">
        <w:rPr>
          <w:sz w:val="28"/>
          <w:szCs w:val="28"/>
        </w:rPr>
        <w:t xml:space="preserve"> апреля </w:t>
      </w:r>
      <w:r w:rsidRPr="000F5E8A">
        <w:rPr>
          <w:sz w:val="28"/>
          <w:szCs w:val="28"/>
        </w:rPr>
        <w:t xml:space="preserve">2013 N 44-ФЗ "О контрактной системе в сфере закупок товаров, работ, услуг для обеспечения государственных и муниципальных нужд" после перечисления участниками инициативной группы в бюджет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в полном объеме средств, необходимых для </w:t>
      </w:r>
      <w:proofErr w:type="spellStart"/>
      <w:r w:rsidRPr="000F5E8A">
        <w:rPr>
          <w:sz w:val="28"/>
          <w:szCs w:val="28"/>
        </w:rPr>
        <w:t>софинансирования</w:t>
      </w:r>
      <w:proofErr w:type="spellEnd"/>
      <w:r w:rsidRPr="000F5E8A">
        <w:rPr>
          <w:sz w:val="28"/>
          <w:szCs w:val="28"/>
        </w:rPr>
        <w:t xml:space="preserve"> реализации инициативного проекта.</w:t>
      </w:r>
    </w:p>
    <w:p w:rsidR="00CF331C" w:rsidRPr="000F5E8A" w:rsidRDefault="00CF331C" w:rsidP="00CF331C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>32. На исполнение инициативного проекта, инициатором которого является Т</w:t>
      </w:r>
      <w:r w:rsidR="00E964E6">
        <w:rPr>
          <w:sz w:val="28"/>
          <w:szCs w:val="28"/>
        </w:rPr>
        <w:t>ерриториальное общественное самоуправление</w:t>
      </w:r>
      <w:r w:rsidRPr="000F5E8A">
        <w:rPr>
          <w:sz w:val="28"/>
          <w:szCs w:val="28"/>
        </w:rPr>
        <w:t>, зарегистрированный в качестве юридического лица, может быть предоставлена субсидия.</w:t>
      </w:r>
    </w:p>
    <w:p w:rsidR="002D20B3" w:rsidRPr="000F5E8A" w:rsidRDefault="002D20B3" w:rsidP="00CF331C">
      <w:pPr>
        <w:widowControl/>
        <w:ind w:firstLine="540"/>
        <w:jc w:val="both"/>
        <w:rPr>
          <w:sz w:val="28"/>
          <w:szCs w:val="28"/>
        </w:rPr>
      </w:pPr>
    </w:p>
    <w:p w:rsidR="002D20B3" w:rsidRPr="000F5E8A" w:rsidRDefault="002D20B3" w:rsidP="00CF331C">
      <w:pPr>
        <w:widowControl/>
        <w:ind w:firstLine="540"/>
        <w:jc w:val="both"/>
        <w:rPr>
          <w:b/>
          <w:sz w:val="28"/>
          <w:szCs w:val="28"/>
        </w:rPr>
      </w:pPr>
      <w:r w:rsidRPr="000F5E8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C9223F" w:rsidRPr="000F5E8A" w:rsidRDefault="00C9223F" w:rsidP="00C9223F">
      <w:pPr>
        <w:widowControl/>
        <w:ind w:firstLine="540"/>
        <w:jc w:val="both"/>
        <w:rPr>
          <w:sz w:val="28"/>
          <w:szCs w:val="28"/>
        </w:rPr>
      </w:pPr>
    </w:p>
    <w:p w:rsidR="00C9223F" w:rsidRPr="000F5E8A" w:rsidRDefault="00C9223F" w:rsidP="00C9223F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33. Инициаторы проекта, а также граждане, проживающие на территории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округа,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</w:t>
      </w:r>
    </w:p>
    <w:p w:rsidR="00527AC4" w:rsidRPr="000F5E8A" w:rsidRDefault="00527AC4" w:rsidP="00527AC4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34. Информация о ходе рассмотрения инициативного проекта Администрацией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округа и его реализации, в том числе об использовании денежных средств, имущественном и 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"Интернет"</w:t>
      </w:r>
      <w:r w:rsidR="00501565" w:rsidRPr="000F5E8A">
        <w:rPr>
          <w:sz w:val="28"/>
          <w:szCs w:val="28"/>
        </w:rPr>
        <w:t>.</w:t>
      </w:r>
    </w:p>
    <w:p w:rsidR="00501565" w:rsidRPr="000F5E8A" w:rsidRDefault="00501565" w:rsidP="00501565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35. Отчет Администрации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округа по итогам реализации инициативного проекта подлежит опубликованию (обнародованию) и размещению на официальном сайте Администрации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</w:t>
      </w:r>
      <w:r w:rsidR="00B321F3" w:rsidRPr="000F5E8A">
        <w:rPr>
          <w:sz w:val="28"/>
          <w:szCs w:val="28"/>
        </w:rPr>
        <w:t>район</w:t>
      </w:r>
      <w:r w:rsidRPr="000F5E8A">
        <w:rPr>
          <w:sz w:val="28"/>
          <w:szCs w:val="28"/>
        </w:rPr>
        <w:t>а в информационно-телекоммуникационной сети "Интернет" не позднее чем через 30 дней со дня завершения реализации инициативного проекта.</w:t>
      </w:r>
    </w:p>
    <w:p w:rsidR="00B321F3" w:rsidRPr="000F5E8A" w:rsidRDefault="00B321F3" w:rsidP="00B321F3">
      <w:pPr>
        <w:widowControl/>
        <w:ind w:firstLine="540"/>
        <w:jc w:val="both"/>
        <w:rPr>
          <w:sz w:val="28"/>
          <w:szCs w:val="28"/>
        </w:rPr>
      </w:pPr>
      <w:r w:rsidRPr="000F5E8A">
        <w:rPr>
          <w:sz w:val="28"/>
          <w:szCs w:val="28"/>
        </w:rPr>
        <w:t xml:space="preserve">36. Отчет ТОС, получившего субсидию, по итогам реализации инициативного проекта подлежит представлению в Администрацию </w:t>
      </w:r>
      <w:proofErr w:type="spellStart"/>
      <w:r w:rsidRPr="000F5E8A">
        <w:rPr>
          <w:sz w:val="28"/>
          <w:szCs w:val="28"/>
        </w:rPr>
        <w:t>Окуловского</w:t>
      </w:r>
      <w:proofErr w:type="spellEnd"/>
      <w:r w:rsidRPr="000F5E8A">
        <w:rPr>
          <w:sz w:val="28"/>
          <w:szCs w:val="28"/>
        </w:rPr>
        <w:t xml:space="preserve"> муниципального района по установленной форме, для последующего опубликования (обнародования) и размещения на официальном сайте Администрации (муниципального образования) в информационно-телекоммуникационной сети "Интернет" не позднее чем через 30 дней со дня завершения реализации инициативного проекта.</w:t>
      </w:r>
    </w:p>
    <w:p w:rsidR="00271938" w:rsidRPr="000F5E8A" w:rsidRDefault="00271938" w:rsidP="00B321F3">
      <w:pPr>
        <w:widowControl/>
        <w:ind w:firstLine="540"/>
        <w:jc w:val="both"/>
        <w:rPr>
          <w:sz w:val="28"/>
          <w:szCs w:val="28"/>
        </w:rPr>
      </w:pPr>
    </w:p>
    <w:p w:rsidR="00A6202D" w:rsidRDefault="00A6202D" w:rsidP="00271938">
      <w:pPr>
        <w:widowControl/>
        <w:jc w:val="right"/>
        <w:outlineLvl w:val="0"/>
        <w:rPr>
          <w:sz w:val="28"/>
          <w:szCs w:val="28"/>
        </w:rPr>
      </w:pPr>
    </w:p>
    <w:p w:rsidR="00A6202D" w:rsidRDefault="00A6202D" w:rsidP="00271938">
      <w:pPr>
        <w:widowControl/>
        <w:jc w:val="right"/>
        <w:outlineLvl w:val="0"/>
        <w:rPr>
          <w:sz w:val="28"/>
          <w:szCs w:val="28"/>
        </w:rPr>
      </w:pPr>
    </w:p>
    <w:p w:rsidR="00A6202D" w:rsidRDefault="00A6202D" w:rsidP="00271938">
      <w:pPr>
        <w:widowControl/>
        <w:jc w:val="right"/>
        <w:outlineLvl w:val="0"/>
        <w:rPr>
          <w:sz w:val="28"/>
          <w:szCs w:val="28"/>
        </w:rPr>
      </w:pPr>
    </w:p>
    <w:p w:rsidR="00271938" w:rsidRPr="000F5E8A" w:rsidRDefault="00271938" w:rsidP="00271938">
      <w:pPr>
        <w:widowControl/>
        <w:jc w:val="right"/>
        <w:outlineLvl w:val="0"/>
        <w:rPr>
          <w:sz w:val="28"/>
          <w:szCs w:val="28"/>
        </w:rPr>
      </w:pPr>
      <w:r w:rsidRPr="000F5E8A">
        <w:rPr>
          <w:sz w:val="28"/>
          <w:szCs w:val="28"/>
        </w:rPr>
        <w:t>Приложение</w:t>
      </w:r>
    </w:p>
    <w:p w:rsidR="00271938" w:rsidRPr="000F5E8A" w:rsidRDefault="00271938" w:rsidP="00271938">
      <w:pPr>
        <w:widowControl/>
        <w:jc w:val="right"/>
        <w:rPr>
          <w:sz w:val="28"/>
          <w:szCs w:val="28"/>
        </w:rPr>
      </w:pPr>
      <w:r w:rsidRPr="000F5E8A">
        <w:rPr>
          <w:sz w:val="28"/>
          <w:szCs w:val="28"/>
        </w:rPr>
        <w:t xml:space="preserve">к </w:t>
      </w:r>
      <w:r w:rsidR="00A6202D">
        <w:rPr>
          <w:sz w:val="28"/>
          <w:szCs w:val="28"/>
        </w:rPr>
        <w:t>Порядку</w:t>
      </w:r>
    </w:p>
    <w:p w:rsidR="00271938" w:rsidRPr="000F5E8A" w:rsidRDefault="00271938" w:rsidP="00271938">
      <w:pPr>
        <w:widowControl/>
        <w:jc w:val="right"/>
        <w:rPr>
          <w:sz w:val="28"/>
          <w:szCs w:val="28"/>
        </w:rPr>
      </w:pPr>
      <w:r w:rsidRPr="000F5E8A">
        <w:rPr>
          <w:sz w:val="28"/>
          <w:szCs w:val="28"/>
        </w:rPr>
        <w:t>реализации инициативных проектов</w:t>
      </w:r>
    </w:p>
    <w:p w:rsidR="00271938" w:rsidRPr="000F5E8A" w:rsidRDefault="00A6202D" w:rsidP="00A6202D">
      <w:pPr>
        <w:widowControl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Окуловском</w:t>
      </w:r>
      <w:proofErr w:type="spellEnd"/>
      <w:r>
        <w:rPr>
          <w:sz w:val="28"/>
          <w:szCs w:val="28"/>
        </w:rPr>
        <w:t xml:space="preserve"> муниципальном районе</w:t>
      </w:r>
    </w:p>
    <w:p w:rsidR="00271938" w:rsidRPr="000F5E8A" w:rsidRDefault="00271938" w:rsidP="00271938">
      <w:pPr>
        <w:widowControl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319"/>
        <w:gridCol w:w="1629"/>
        <w:gridCol w:w="340"/>
        <w:gridCol w:w="244"/>
        <w:gridCol w:w="555"/>
        <w:gridCol w:w="393"/>
        <w:gridCol w:w="215"/>
        <w:gridCol w:w="299"/>
        <w:gridCol w:w="462"/>
        <w:gridCol w:w="639"/>
        <w:gridCol w:w="2324"/>
      </w:tblGrid>
      <w:tr w:rsidR="00271938" w:rsidRPr="000F5E8A">
        <w:tc>
          <w:tcPr>
            <w:tcW w:w="9029" w:type="dxa"/>
            <w:gridSpan w:val="12"/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Протокол</w:t>
            </w:r>
          </w:p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собрания (конференции) граждан о поддержке (отклонении)</w:t>
            </w:r>
          </w:p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инициативного(</w:t>
            </w:r>
            <w:proofErr w:type="spellStart"/>
            <w:r w:rsidRPr="000F5E8A">
              <w:rPr>
                <w:sz w:val="28"/>
                <w:szCs w:val="28"/>
              </w:rPr>
              <w:t>ных</w:t>
            </w:r>
            <w:proofErr w:type="spellEnd"/>
            <w:r w:rsidRPr="000F5E8A">
              <w:rPr>
                <w:sz w:val="28"/>
                <w:szCs w:val="28"/>
              </w:rPr>
              <w:t>) проекта(</w:t>
            </w:r>
            <w:proofErr w:type="spellStart"/>
            <w:r w:rsidRPr="000F5E8A">
              <w:rPr>
                <w:sz w:val="28"/>
                <w:szCs w:val="28"/>
              </w:rPr>
              <w:t>ов</w:t>
            </w:r>
            <w:proofErr w:type="spellEnd"/>
            <w:r w:rsidRPr="000F5E8A">
              <w:rPr>
                <w:sz w:val="28"/>
                <w:szCs w:val="28"/>
              </w:rPr>
              <w:t>) для его (их) реализации</w:t>
            </w:r>
          </w:p>
          <w:p w:rsidR="00271938" w:rsidRPr="000F5E8A" w:rsidRDefault="00271938" w:rsidP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0F5E8A">
              <w:rPr>
                <w:sz w:val="28"/>
                <w:szCs w:val="28"/>
              </w:rPr>
              <w:t>Окуловского</w:t>
            </w:r>
            <w:proofErr w:type="spellEnd"/>
            <w:r w:rsidRPr="000F5E8A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71938" w:rsidRPr="000F5E8A">
        <w:tc>
          <w:tcPr>
            <w:tcW w:w="9029" w:type="dxa"/>
            <w:gridSpan w:val="12"/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Дата проведения собрания (конференции): "____" __________ 20____ г.</w:t>
            </w:r>
          </w:p>
        </w:tc>
      </w:tr>
      <w:tr w:rsidR="00271938" w:rsidRPr="000F5E8A">
        <w:tc>
          <w:tcPr>
            <w:tcW w:w="5090" w:type="dxa"/>
            <w:gridSpan w:val="7"/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Место проведения собрания (конференции):</w:t>
            </w:r>
          </w:p>
        </w:tc>
        <w:tc>
          <w:tcPr>
            <w:tcW w:w="3939" w:type="dxa"/>
            <w:gridSpan w:val="5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9029" w:type="dxa"/>
            <w:gridSpan w:val="12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Время начала собрания (конференции): ____ час. ____ мин</w:t>
            </w:r>
          </w:p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Время окончания собрания (конференции): _____ час _____ мин.</w:t>
            </w:r>
          </w:p>
        </w:tc>
      </w:tr>
      <w:tr w:rsidR="00271938" w:rsidRPr="000F5E8A">
        <w:tc>
          <w:tcPr>
            <w:tcW w:w="4142" w:type="dxa"/>
            <w:gridSpan w:val="5"/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Повестка собрания (конференции):</w:t>
            </w:r>
          </w:p>
        </w:tc>
        <w:tc>
          <w:tcPr>
            <w:tcW w:w="4887" w:type="dxa"/>
            <w:gridSpan w:val="7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3558" w:type="dxa"/>
            <w:gridSpan w:val="3"/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Ход собрания (конференции):</w:t>
            </w:r>
          </w:p>
        </w:tc>
        <w:tc>
          <w:tcPr>
            <w:tcW w:w="5471" w:type="dxa"/>
            <w:gridSpan w:val="9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9029" w:type="dxa"/>
            <w:gridSpan w:val="12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9029" w:type="dxa"/>
            <w:gridSpan w:val="12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(описывается ход проведения собрания с указанием</w:t>
            </w:r>
          </w:p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рассматриваемых вопросов, выступающих лиц</w:t>
            </w:r>
          </w:p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и сути их выступления по каждому вопросу, решений,</w:t>
            </w:r>
          </w:p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принятых по каждому вопросу, количестве проголосовавших</w:t>
            </w:r>
          </w:p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за, против, воздержавшихся)</w:t>
            </w:r>
          </w:p>
        </w:tc>
      </w:tr>
      <w:tr w:rsidR="00271938" w:rsidRPr="000F5E8A">
        <w:tc>
          <w:tcPr>
            <w:tcW w:w="9029" w:type="dxa"/>
            <w:gridSpan w:val="12"/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Итоги собрания (конференции) и принятые решения:</w:t>
            </w:r>
          </w:p>
        </w:tc>
      </w:tr>
      <w:tr w:rsidR="00271938" w:rsidRPr="000F5E8A">
        <w:tc>
          <w:tcPr>
            <w:tcW w:w="9029" w:type="dxa"/>
            <w:gridSpan w:val="12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N п/п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Итоги собрания (конференции) и принятые решения</w:t>
            </w: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Наименования инициативного(</w:t>
            </w:r>
            <w:proofErr w:type="spellStart"/>
            <w:r w:rsidRPr="000F5E8A">
              <w:rPr>
                <w:sz w:val="28"/>
                <w:szCs w:val="28"/>
              </w:rPr>
              <w:t>ых</w:t>
            </w:r>
            <w:proofErr w:type="spellEnd"/>
            <w:r w:rsidRPr="000F5E8A">
              <w:rPr>
                <w:sz w:val="28"/>
                <w:szCs w:val="28"/>
              </w:rPr>
              <w:t>) проекта(</w:t>
            </w:r>
            <w:proofErr w:type="spellStart"/>
            <w:r w:rsidRPr="000F5E8A">
              <w:rPr>
                <w:sz w:val="28"/>
                <w:szCs w:val="28"/>
              </w:rPr>
              <w:t>ов</w:t>
            </w:r>
            <w:proofErr w:type="spellEnd"/>
            <w:r w:rsidRPr="000F5E8A">
              <w:rPr>
                <w:sz w:val="28"/>
                <w:szCs w:val="28"/>
              </w:rPr>
              <w:t>), которые обсуждались на собрании (конференции)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Наименование проекта, выбранного для реализации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9029" w:type="dxa"/>
            <w:gridSpan w:val="12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1929" w:type="dxa"/>
            <w:gridSpan w:val="2"/>
            <w:vMerge w:val="restart"/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1929" w:type="dxa"/>
            <w:gridSpan w:val="2"/>
            <w:vMerge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подпись</w:t>
            </w:r>
          </w:p>
        </w:tc>
        <w:tc>
          <w:tcPr>
            <w:tcW w:w="608" w:type="dxa"/>
            <w:gridSpan w:val="2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(ФИО)</w:t>
            </w:r>
          </w:p>
        </w:tc>
      </w:tr>
      <w:tr w:rsidR="00271938" w:rsidRPr="000F5E8A">
        <w:tc>
          <w:tcPr>
            <w:tcW w:w="1929" w:type="dxa"/>
            <w:gridSpan w:val="2"/>
            <w:vMerge w:val="restart"/>
          </w:tcPr>
          <w:p w:rsidR="00271938" w:rsidRPr="000F5E8A" w:rsidRDefault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Секретарь: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 w:rsidRPr="000F5E8A">
        <w:tc>
          <w:tcPr>
            <w:tcW w:w="1929" w:type="dxa"/>
            <w:gridSpan w:val="2"/>
            <w:vMerge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подпись</w:t>
            </w:r>
          </w:p>
        </w:tc>
        <w:tc>
          <w:tcPr>
            <w:tcW w:w="608" w:type="dxa"/>
            <w:gridSpan w:val="2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(ФИО)</w:t>
            </w:r>
          </w:p>
        </w:tc>
      </w:tr>
      <w:tr w:rsidR="00271938" w:rsidRPr="000F5E8A">
        <w:tc>
          <w:tcPr>
            <w:tcW w:w="9029" w:type="dxa"/>
            <w:gridSpan w:val="12"/>
          </w:tcPr>
          <w:p w:rsidR="00271938" w:rsidRPr="000F5E8A" w:rsidRDefault="00271938" w:rsidP="00271938">
            <w:pPr>
              <w:widowControl/>
              <w:jc w:val="both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 xml:space="preserve">Представитель Администрации </w:t>
            </w:r>
            <w:proofErr w:type="spellStart"/>
            <w:r w:rsidRPr="000F5E8A">
              <w:rPr>
                <w:sz w:val="28"/>
                <w:szCs w:val="28"/>
              </w:rPr>
              <w:t>Окуловского</w:t>
            </w:r>
            <w:proofErr w:type="spellEnd"/>
            <w:r w:rsidRPr="000F5E8A">
              <w:rPr>
                <w:sz w:val="28"/>
                <w:szCs w:val="28"/>
              </w:rPr>
              <w:t xml:space="preserve"> муниципального района:</w:t>
            </w:r>
          </w:p>
        </w:tc>
      </w:tr>
      <w:tr w:rsidR="00271938" w:rsidRPr="000F5E8A"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62" w:type="dxa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bottom w:val="single" w:sz="4" w:space="0" w:color="auto"/>
            </w:tcBorders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</w:tr>
      <w:tr w:rsidR="00271938">
        <w:tc>
          <w:tcPr>
            <w:tcW w:w="3558" w:type="dxa"/>
            <w:gridSpan w:val="3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должность</w:t>
            </w:r>
          </w:p>
        </w:tc>
        <w:tc>
          <w:tcPr>
            <w:tcW w:w="340" w:type="dxa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</w:tcBorders>
          </w:tcPr>
          <w:p w:rsidR="00271938" w:rsidRPr="000F5E8A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подпись</w:t>
            </w:r>
          </w:p>
        </w:tc>
        <w:tc>
          <w:tcPr>
            <w:tcW w:w="462" w:type="dxa"/>
          </w:tcPr>
          <w:p w:rsidR="00271938" w:rsidRPr="000F5E8A" w:rsidRDefault="0027193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</w:tcBorders>
          </w:tcPr>
          <w:p w:rsidR="00271938" w:rsidRDefault="00271938">
            <w:pPr>
              <w:widowControl/>
              <w:jc w:val="center"/>
              <w:rPr>
                <w:sz w:val="28"/>
                <w:szCs w:val="28"/>
              </w:rPr>
            </w:pPr>
            <w:r w:rsidRPr="000F5E8A">
              <w:rPr>
                <w:sz w:val="28"/>
                <w:szCs w:val="28"/>
              </w:rPr>
              <w:t>(ФИО)</w:t>
            </w:r>
          </w:p>
        </w:tc>
      </w:tr>
    </w:tbl>
    <w:p w:rsidR="00271938" w:rsidRDefault="00271938" w:rsidP="00B321F3">
      <w:pPr>
        <w:widowControl/>
        <w:ind w:firstLine="540"/>
        <w:jc w:val="both"/>
        <w:rPr>
          <w:sz w:val="28"/>
          <w:szCs w:val="28"/>
        </w:rPr>
      </w:pPr>
    </w:p>
    <w:p w:rsidR="00B321F3" w:rsidRDefault="00B321F3" w:rsidP="00501565">
      <w:pPr>
        <w:widowControl/>
        <w:ind w:firstLine="540"/>
        <w:jc w:val="both"/>
        <w:rPr>
          <w:sz w:val="28"/>
          <w:szCs w:val="28"/>
        </w:rPr>
      </w:pPr>
    </w:p>
    <w:p w:rsidR="00501565" w:rsidRDefault="00501565" w:rsidP="00527AC4">
      <w:pPr>
        <w:widowControl/>
        <w:ind w:firstLine="540"/>
        <w:jc w:val="both"/>
        <w:rPr>
          <w:sz w:val="28"/>
          <w:szCs w:val="28"/>
        </w:rPr>
      </w:pPr>
    </w:p>
    <w:p w:rsidR="00527AC4" w:rsidRDefault="00527AC4" w:rsidP="00C9223F">
      <w:pPr>
        <w:widowControl/>
        <w:ind w:firstLine="540"/>
        <w:jc w:val="both"/>
        <w:rPr>
          <w:sz w:val="28"/>
          <w:szCs w:val="28"/>
        </w:rPr>
      </w:pPr>
    </w:p>
    <w:p w:rsidR="00CF331C" w:rsidRDefault="00CF331C" w:rsidP="002D20B3">
      <w:pPr>
        <w:widowControl/>
        <w:jc w:val="both"/>
        <w:rPr>
          <w:sz w:val="28"/>
          <w:szCs w:val="28"/>
        </w:rPr>
      </w:pPr>
    </w:p>
    <w:p w:rsidR="00035115" w:rsidRDefault="00035115" w:rsidP="00962257">
      <w:pPr>
        <w:widowControl/>
        <w:ind w:firstLine="540"/>
        <w:jc w:val="both"/>
        <w:rPr>
          <w:sz w:val="28"/>
          <w:szCs w:val="28"/>
        </w:rPr>
      </w:pPr>
    </w:p>
    <w:p w:rsidR="00626262" w:rsidRDefault="00626262" w:rsidP="00B92435">
      <w:pPr>
        <w:widowControl/>
        <w:ind w:firstLine="540"/>
        <w:jc w:val="both"/>
        <w:rPr>
          <w:sz w:val="28"/>
          <w:szCs w:val="28"/>
        </w:rPr>
      </w:pPr>
    </w:p>
    <w:p w:rsidR="008A1506" w:rsidRDefault="008A1506" w:rsidP="00DD44F1">
      <w:pPr>
        <w:widowControl/>
        <w:ind w:firstLine="540"/>
        <w:jc w:val="both"/>
        <w:rPr>
          <w:sz w:val="28"/>
          <w:szCs w:val="28"/>
        </w:rPr>
      </w:pPr>
    </w:p>
    <w:p w:rsidR="0086790A" w:rsidRDefault="0086790A" w:rsidP="00CF15F1">
      <w:pPr>
        <w:widowControl/>
        <w:ind w:firstLine="540"/>
        <w:jc w:val="both"/>
        <w:rPr>
          <w:sz w:val="28"/>
          <w:szCs w:val="28"/>
        </w:rPr>
      </w:pPr>
    </w:p>
    <w:p w:rsidR="00CF15F1" w:rsidRDefault="00CF15F1" w:rsidP="007D56B4">
      <w:pPr>
        <w:widowControl/>
        <w:ind w:firstLine="540"/>
        <w:jc w:val="both"/>
        <w:rPr>
          <w:sz w:val="28"/>
          <w:szCs w:val="28"/>
        </w:rPr>
      </w:pPr>
    </w:p>
    <w:p w:rsidR="007D56B4" w:rsidRDefault="007D56B4" w:rsidP="003C7A4A">
      <w:pPr>
        <w:widowControl/>
        <w:ind w:firstLine="540"/>
        <w:jc w:val="both"/>
        <w:rPr>
          <w:sz w:val="28"/>
          <w:szCs w:val="28"/>
        </w:rPr>
      </w:pPr>
    </w:p>
    <w:p w:rsidR="00305E08" w:rsidRDefault="00305E08" w:rsidP="00D712E9">
      <w:pPr>
        <w:widowControl/>
        <w:spacing w:before="280"/>
        <w:ind w:firstLine="540"/>
        <w:jc w:val="both"/>
        <w:rPr>
          <w:sz w:val="28"/>
          <w:szCs w:val="28"/>
        </w:rPr>
      </w:pPr>
    </w:p>
    <w:p w:rsidR="00D712E9" w:rsidRDefault="00D712E9" w:rsidP="009928C0">
      <w:pPr>
        <w:widowControl/>
        <w:ind w:firstLine="540"/>
        <w:jc w:val="both"/>
        <w:rPr>
          <w:sz w:val="28"/>
          <w:szCs w:val="28"/>
        </w:rPr>
      </w:pPr>
    </w:p>
    <w:p w:rsidR="00095753" w:rsidRPr="00095753" w:rsidRDefault="00095753" w:rsidP="00095753">
      <w:pPr>
        <w:widowControl/>
        <w:ind w:firstLine="540"/>
        <w:jc w:val="both"/>
        <w:rPr>
          <w:bCs/>
          <w:sz w:val="28"/>
          <w:szCs w:val="28"/>
        </w:rPr>
      </w:pPr>
    </w:p>
    <w:p w:rsidR="00095753" w:rsidRDefault="00095753" w:rsidP="005A4506">
      <w:pPr>
        <w:widowControl/>
        <w:ind w:firstLine="540"/>
        <w:jc w:val="both"/>
        <w:rPr>
          <w:sz w:val="28"/>
          <w:szCs w:val="28"/>
        </w:rPr>
      </w:pPr>
    </w:p>
    <w:p w:rsidR="00CC4F22" w:rsidRDefault="00CC4F22" w:rsidP="00CC4F22">
      <w:pPr>
        <w:widowControl/>
        <w:ind w:firstLine="540"/>
        <w:jc w:val="both"/>
        <w:rPr>
          <w:sz w:val="28"/>
          <w:szCs w:val="28"/>
        </w:rPr>
      </w:pPr>
    </w:p>
    <w:p w:rsidR="00CC4F22" w:rsidRDefault="00CC4F22" w:rsidP="008A308C">
      <w:pPr>
        <w:widowControl/>
        <w:ind w:firstLine="540"/>
        <w:jc w:val="both"/>
        <w:rPr>
          <w:sz w:val="28"/>
          <w:szCs w:val="28"/>
        </w:rPr>
      </w:pPr>
    </w:p>
    <w:p w:rsidR="0078165F" w:rsidRDefault="0078165F" w:rsidP="00A87634">
      <w:pPr>
        <w:widowControl/>
        <w:ind w:firstLine="540"/>
        <w:jc w:val="both"/>
        <w:rPr>
          <w:sz w:val="28"/>
          <w:szCs w:val="28"/>
        </w:rPr>
      </w:pPr>
    </w:p>
    <w:p w:rsidR="00A87634" w:rsidRDefault="00A87634" w:rsidP="00BE3DBB">
      <w:pPr>
        <w:widowControl/>
        <w:ind w:firstLine="540"/>
        <w:jc w:val="both"/>
        <w:rPr>
          <w:sz w:val="28"/>
          <w:szCs w:val="28"/>
        </w:rPr>
      </w:pPr>
    </w:p>
    <w:p w:rsidR="004B246A" w:rsidRPr="00A93E0E" w:rsidRDefault="004B246A" w:rsidP="000B4507">
      <w:pPr>
        <w:ind w:firstLine="708"/>
        <w:jc w:val="both"/>
        <w:rPr>
          <w:sz w:val="28"/>
          <w:szCs w:val="28"/>
        </w:rPr>
      </w:pPr>
    </w:p>
    <w:p w:rsidR="000B4507" w:rsidRPr="00A93E0E" w:rsidRDefault="000B4507" w:rsidP="003C2829">
      <w:pPr>
        <w:ind w:firstLine="708"/>
        <w:jc w:val="both"/>
        <w:rPr>
          <w:sz w:val="28"/>
          <w:szCs w:val="28"/>
        </w:rPr>
      </w:pPr>
    </w:p>
    <w:p w:rsidR="003970D4" w:rsidRDefault="003970D4" w:rsidP="00076856">
      <w:pPr>
        <w:widowControl/>
        <w:ind w:firstLine="540"/>
        <w:jc w:val="both"/>
        <w:rPr>
          <w:sz w:val="28"/>
          <w:szCs w:val="28"/>
        </w:rPr>
      </w:pPr>
    </w:p>
    <w:p w:rsidR="00802232" w:rsidRDefault="00802232" w:rsidP="000F637E">
      <w:pPr>
        <w:widowControl/>
        <w:ind w:firstLine="540"/>
        <w:jc w:val="both"/>
        <w:rPr>
          <w:sz w:val="28"/>
          <w:szCs w:val="28"/>
        </w:rPr>
      </w:pPr>
    </w:p>
    <w:p w:rsidR="000F637E" w:rsidRDefault="000F637E" w:rsidP="000F637E">
      <w:pPr>
        <w:widowControl/>
        <w:ind w:firstLine="540"/>
        <w:jc w:val="both"/>
        <w:rPr>
          <w:sz w:val="28"/>
          <w:szCs w:val="28"/>
        </w:rPr>
      </w:pPr>
    </w:p>
    <w:p w:rsidR="000F637E" w:rsidRDefault="000F637E" w:rsidP="00606317">
      <w:pPr>
        <w:widowControl/>
        <w:ind w:firstLine="540"/>
        <w:jc w:val="both"/>
        <w:rPr>
          <w:sz w:val="28"/>
          <w:szCs w:val="28"/>
        </w:rPr>
      </w:pPr>
    </w:p>
    <w:p w:rsidR="00606317" w:rsidRDefault="00606317" w:rsidP="00245D21">
      <w:pPr>
        <w:widowControl/>
        <w:ind w:firstLine="540"/>
        <w:jc w:val="both"/>
        <w:rPr>
          <w:sz w:val="28"/>
          <w:szCs w:val="28"/>
        </w:rPr>
      </w:pPr>
    </w:p>
    <w:p w:rsidR="00245D21" w:rsidRDefault="00245D21" w:rsidP="00E23962">
      <w:pPr>
        <w:widowControl/>
        <w:ind w:firstLine="540"/>
        <w:jc w:val="both"/>
        <w:rPr>
          <w:sz w:val="28"/>
          <w:szCs w:val="28"/>
        </w:rPr>
      </w:pPr>
    </w:p>
    <w:p w:rsidR="00E23962" w:rsidRDefault="00E23962" w:rsidP="00241571">
      <w:pPr>
        <w:widowControl/>
        <w:ind w:firstLine="540"/>
        <w:jc w:val="both"/>
        <w:rPr>
          <w:sz w:val="28"/>
          <w:szCs w:val="28"/>
        </w:rPr>
      </w:pPr>
    </w:p>
    <w:p w:rsidR="00241571" w:rsidRDefault="00241571" w:rsidP="002B1D5A">
      <w:pPr>
        <w:widowControl/>
        <w:ind w:firstLine="540"/>
        <w:jc w:val="both"/>
        <w:rPr>
          <w:sz w:val="28"/>
          <w:szCs w:val="28"/>
        </w:rPr>
      </w:pPr>
    </w:p>
    <w:p w:rsidR="002B1D5A" w:rsidRDefault="002B1D5A" w:rsidP="00E9208C">
      <w:pPr>
        <w:widowControl/>
        <w:ind w:firstLine="540"/>
        <w:jc w:val="both"/>
        <w:rPr>
          <w:sz w:val="28"/>
          <w:szCs w:val="28"/>
        </w:rPr>
      </w:pPr>
    </w:p>
    <w:p w:rsidR="00243B6F" w:rsidRDefault="00243B6F" w:rsidP="003C1E81">
      <w:pPr>
        <w:widowControl/>
        <w:ind w:firstLine="540"/>
        <w:jc w:val="both"/>
        <w:rPr>
          <w:sz w:val="28"/>
          <w:szCs w:val="28"/>
        </w:rPr>
      </w:pPr>
    </w:p>
    <w:p w:rsidR="003C1E81" w:rsidRDefault="003C1E81" w:rsidP="00F62395">
      <w:pPr>
        <w:widowControl/>
        <w:ind w:firstLine="540"/>
        <w:jc w:val="both"/>
        <w:rPr>
          <w:sz w:val="28"/>
          <w:szCs w:val="28"/>
        </w:rPr>
      </w:pPr>
    </w:p>
    <w:p w:rsidR="00F62395" w:rsidRDefault="00F62395" w:rsidP="00F62395">
      <w:pPr>
        <w:widowControl/>
        <w:ind w:firstLine="540"/>
        <w:jc w:val="both"/>
        <w:rPr>
          <w:sz w:val="28"/>
          <w:szCs w:val="28"/>
        </w:rPr>
      </w:pPr>
    </w:p>
    <w:p w:rsidR="00F62395" w:rsidRDefault="00F62395" w:rsidP="001E19A6">
      <w:pPr>
        <w:widowControl/>
        <w:ind w:firstLine="540"/>
        <w:jc w:val="both"/>
        <w:rPr>
          <w:sz w:val="28"/>
          <w:szCs w:val="28"/>
        </w:rPr>
      </w:pPr>
    </w:p>
    <w:p w:rsidR="00B35439" w:rsidRPr="00C667D7" w:rsidRDefault="00B35439" w:rsidP="002B514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5143" w:rsidRDefault="002B5143" w:rsidP="00143F31">
      <w:pPr>
        <w:widowControl/>
        <w:ind w:firstLine="540"/>
        <w:jc w:val="both"/>
        <w:rPr>
          <w:sz w:val="28"/>
          <w:szCs w:val="28"/>
        </w:rPr>
      </w:pPr>
    </w:p>
    <w:p w:rsidR="009E1873" w:rsidRPr="009E1873" w:rsidRDefault="009E1873" w:rsidP="0011151D">
      <w:pPr>
        <w:widowControl/>
        <w:ind w:firstLine="540"/>
        <w:jc w:val="both"/>
        <w:rPr>
          <w:sz w:val="28"/>
          <w:szCs w:val="28"/>
        </w:rPr>
      </w:pPr>
    </w:p>
    <w:p w:rsidR="00DF2D3F" w:rsidRPr="00EE0117" w:rsidRDefault="00DF2D3F" w:rsidP="00DF2D3F">
      <w:pPr>
        <w:spacing w:line="360" w:lineRule="atLeast"/>
        <w:ind w:firstLine="709"/>
        <w:jc w:val="right"/>
        <w:rPr>
          <w:sz w:val="28"/>
          <w:szCs w:val="28"/>
        </w:rPr>
      </w:pPr>
    </w:p>
    <w:sectPr w:rsidR="00DF2D3F" w:rsidRPr="00EE0117" w:rsidSect="006F2C35">
      <w:headerReference w:type="default" r:id="rId23"/>
      <w:headerReference w:type="first" r:id="rId24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28" w:rsidRDefault="00552F28">
      <w:r>
        <w:separator/>
      </w:r>
    </w:p>
  </w:endnote>
  <w:endnote w:type="continuationSeparator" w:id="0">
    <w:p w:rsidR="00552F28" w:rsidRDefault="005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28" w:rsidRDefault="00552F28">
      <w:r>
        <w:separator/>
      </w:r>
    </w:p>
  </w:footnote>
  <w:footnote w:type="continuationSeparator" w:id="0">
    <w:p w:rsidR="00552F28" w:rsidRDefault="0055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86803">
      <w:rPr>
        <w:rStyle w:val="FontStyle29"/>
        <w:noProof/>
      </w:rPr>
      <w:t>9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F" w:rsidRDefault="00FB354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3332170"/>
    <w:multiLevelType w:val="hybridMultilevel"/>
    <w:tmpl w:val="3B0A47B0"/>
    <w:lvl w:ilvl="0" w:tplc="07A2398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2"/>
  </w:num>
  <w:num w:numId="5">
    <w:abstractNumId w:val="26"/>
  </w:num>
  <w:num w:numId="6">
    <w:abstractNumId w:val="30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5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1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4BB4"/>
    <w:rsid w:val="00035115"/>
    <w:rsid w:val="000358A2"/>
    <w:rsid w:val="00052D0D"/>
    <w:rsid w:val="000567BA"/>
    <w:rsid w:val="00067CD8"/>
    <w:rsid w:val="00076856"/>
    <w:rsid w:val="00083D70"/>
    <w:rsid w:val="00091202"/>
    <w:rsid w:val="000933A2"/>
    <w:rsid w:val="00095753"/>
    <w:rsid w:val="000A061F"/>
    <w:rsid w:val="000A3521"/>
    <w:rsid w:val="000B4507"/>
    <w:rsid w:val="000C3CAE"/>
    <w:rsid w:val="000C546C"/>
    <w:rsid w:val="000D47DA"/>
    <w:rsid w:val="000D6FAB"/>
    <w:rsid w:val="000F5E8A"/>
    <w:rsid w:val="000F637E"/>
    <w:rsid w:val="00105180"/>
    <w:rsid w:val="0011151D"/>
    <w:rsid w:val="001139D3"/>
    <w:rsid w:val="00123DCF"/>
    <w:rsid w:val="00136501"/>
    <w:rsid w:val="00136FFF"/>
    <w:rsid w:val="00137B4E"/>
    <w:rsid w:val="0014274D"/>
    <w:rsid w:val="00142E36"/>
    <w:rsid w:val="00143F31"/>
    <w:rsid w:val="001441BB"/>
    <w:rsid w:val="001512A0"/>
    <w:rsid w:val="00172C4D"/>
    <w:rsid w:val="001A3F87"/>
    <w:rsid w:val="001A473B"/>
    <w:rsid w:val="001C3D69"/>
    <w:rsid w:val="001C540F"/>
    <w:rsid w:val="001C6298"/>
    <w:rsid w:val="001D55E9"/>
    <w:rsid w:val="001E19A6"/>
    <w:rsid w:val="001E2011"/>
    <w:rsid w:val="001F33C6"/>
    <w:rsid w:val="001F3677"/>
    <w:rsid w:val="001F7526"/>
    <w:rsid w:val="001F7DDD"/>
    <w:rsid w:val="00201B2C"/>
    <w:rsid w:val="00224FCD"/>
    <w:rsid w:val="00241571"/>
    <w:rsid w:val="00243B6F"/>
    <w:rsid w:val="00244AC6"/>
    <w:rsid w:val="00245D21"/>
    <w:rsid w:val="00260F81"/>
    <w:rsid w:val="00271938"/>
    <w:rsid w:val="00271DC3"/>
    <w:rsid w:val="00283558"/>
    <w:rsid w:val="002A4EE3"/>
    <w:rsid w:val="002B1D5A"/>
    <w:rsid w:val="002B2C4F"/>
    <w:rsid w:val="002B5143"/>
    <w:rsid w:val="002B609E"/>
    <w:rsid w:val="002B6774"/>
    <w:rsid w:val="002C6BAF"/>
    <w:rsid w:val="002D20B3"/>
    <w:rsid w:val="002D2881"/>
    <w:rsid w:val="002D51CB"/>
    <w:rsid w:val="002E1971"/>
    <w:rsid w:val="002E7642"/>
    <w:rsid w:val="002F011D"/>
    <w:rsid w:val="002F19DB"/>
    <w:rsid w:val="002F293B"/>
    <w:rsid w:val="00304DF0"/>
    <w:rsid w:val="00305E08"/>
    <w:rsid w:val="00316D6A"/>
    <w:rsid w:val="00333B8A"/>
    <w:rsid w:val="00346927"/>
    <w:rsid w:val="00347A8D"/>
    <w:rsid w:val="003651A4"/>
    <w:rsid w:val="00382BCD"/>
    <w:rsid w:val="0039335E"/>
    <w:rsid w:val="003942D2"/>
    <w:rsid w:val="0039495A"/>
    <w:rsid w:val="003970D4"/>
    <w:rsid w:val="003C1E81"/>
    <w:rsid w:val="003C2829"/>
    <w:rsid w:val="003C7A4A"/>
    <w:rsid w:val="003D058B"/>
    <w:rsid w:val="003D3B7E"/>
    <w:rsid w:val="003E1033"/>
    <w:rsid w:val="00413448"/>
    <w:rsid w:val="00413474"/>
    <w:rsid w:val="0042641E"/>
    <w:rsid w:val="00426512"/>
    <w:rsid w:val="00427874"/>
    <w:rsid w:val="00440311"/>
    <w:rsid w:val="0044129A"/>
    <w:rsid w:val="004422C9"/>
    <w:rsid w:val="0045347B"/>
    <w:rsid w:val="00463EDF"/>
    <w:rsid w:val="0046495D"/>
    <w:rsid w:val="00464AE2"/>
    <w:rsid w:val="00465EE4"/>
    <w:rsid w:val="00486AFA"/>
    <w:rsid w:val="00486CFF"/>
    <w:rsid w:val="004B0BFE"/>
    <w:rsid w:val="004B246A"/>
    <w:rsid w:val="004E0DD5"/>
    <w:rsid w:val="004F17FD"/>
    <w:rsid w:val="004F7787"/>
    <w:rsid w:val="004F7FEF"/>
    <w:rsid w:val="00501565"/>
    <w:rsid w:val="005166BE"/>
    <w:rsid w:val="0052708F"/>
    <w:rsid w:val="00527AC4"/>
    <w:rsid w:val="005372AB"/>
    <w:rsid w:val="00552F28"/>
    <w:rsid w:val="00561282"/>
    <w:rsid w:val="00572D03"/>
    <w:rsid w:val="00575214"/>
    <w:rsid w:val="00577C90"/>
    <w:rsid w:val="005A12E7"/>
    <w:rsid w:val="005A4506"/>
    <w:rsid w:val="005A61B2"/>
    <w:rsid w:val="005A7D8C"/>
    <w:rsid w:val="005F597E"/>
    <w:rsid w:val="005F5F11"/>
    <w:rsid w:val="005F7629"/>
    <w:rsid w:val="00606317"/>
    <w:rsid w:val="00610A3F"/>
    <w:rsid w:val="00611061"/>
    <w:rsid w:val="00611B67"/>
    <w:rsid w:val="0061318E"/>
    <w:rsid w:val="00614F27"/>
    <w:rsid w:val="006239AD"/>
    <w:rsid w:val="00626262"/>
    <w:rsid w:val="00626489"/>
    <w:rsid w:val="006335B9"/>
    <w:rsid w:val="006378A3"/>
    <w:rsid w:val="00641616"/>
    <w:rsid w:val="00642C4A"/>
    <w:rsid w:val="006542DC"/>
    <w:rsid w:val="00654922"/>
    <w:rsid w:val="00654BCD"/>
    <w:rsid w:val="00662122"/>
    <w:rsid w:val="0067443A"/>
    <w:rsid w:val="00675361"/>
    <w:rsid w:val="0068180F"/>
    <w:rsid w:val="0069171C"/>
    <w:rsid w:val="006946B8"/>
    <w:rsid w:val="006C0782"/>
    <w:rsid w:val="006E7541"/>
    <w:rsid w:val="006F17FA"/>
    <w:rsid w:val="006F2C35"/>
    <w:rsid w:val="00700D21"/>
    <w:rsid w:val="00704516"/>
    <w:rsid w:val="007130CF"/>
    <w:rsid w:val="0071756B"/>
    <w:rsid w:val="0072297E"/>
    <w:rsid w:val="00727747"/>
    <w:rsid w:val="007324DE"/>
    <w:rsid w:val="0074197F"/>
    <w:rsid w:val="00747D2E"/>
    <w:rsid w:val="00762099"/>
    <w:rsid w:val="00764777"/>
    <w:rsid w:val="00766FBF"/>
    <w:rsid w:val="0078165F"/>
    <w:rsid w:val="0078516C"/>
    <w:rsid w:val="00785A0A"/>
    <w:rsid w:val="007B0ADC"/>
    <w:rsid w:val="007B3342"/>
    <w:rsid w:val="007D1DF9"/>
    <w:rsid w:val="007D56B4"/>
    <w:rsid w:val="007E2074"/>
    <w:rsid w:val="007F0E1D"/>
    <w:rsid w:val="00802232"/>
    <w:rsid w:val="008044E5"/>
    <w:rsid w:val="00804E54"/>
    <w:rsid w:val="00807CB9"/>
    <w:rsid w:val="00815E55"/>
    <w:rsid w:val="00816305"/>
    <w:rsid w:val="00845788"/>
    <w:rsid w:val="008505FE"/>
    <w:rsid w:val="00850AEC"/>
    <w:rsid w:val="0086790A"/>
    <w:rsid w:val="008740E2"/>
    <w:rsid w:val="008875CD"/>
    <w:rsid w:val="00892585"/>
    <w:rsid w:val="008926D9"/>
    <w:rsid w:val="00894A79"/>
    <w:rsid w:val="008A041E"/>
    <w:rsid w:val="008A1506"/>
    <w:rsid w:val="008A308C"/>
    <w:rsid w:val="008A4F38"/>
    <w:rsid w:val="008B197C"/>
    <w:rsid w:val="008B2F28"/>
    <w:rsid w:val="008D504D"/>
    <w:rsid w:val="008D6E01"/>
    <w:rsid w:val="008D7D88"/>
    <w:rsid w:val="008E19B5"/>
    <w:rsid w:val="008E2F21"/>
    <w:rsid w:val="008E32D6"/>
    <w:rsid w:val="008F2976"/>
    <w:rsid w:val="008F53ED"/>
    <w:rsid w:val="008F7234"/>
    <w:rsid w:val="008F73CA"/>
    <w:rsid w:val="00914CF2"/>
    <w:rsid w:val="009206F0"/>
    <w:rsid w:val="00922C35"/>
    <w:rsid w:val="009247BE"/>
    <w:rsid w:val="009303A2"/>
    <w:rsid w:val="00932F81"/>
    <w:rsid w:val="009474DE"/>
    <w:rsid w:val="0095282F"/>
    <w:rsid w:val="00952DF0"/>
    <w:rsid w:val="0095502F"/>
    <w:rsid w:val="00956986"/>
    <w:rsid w:val="00961AB4"/>
    <w:rsid w:val="00962257"/>
    <w:rsid w:val="0096692C"/>
    <w:rsid w:val="0096776C"/>
    <w:rsid w:val="009759AE"/>
    <w:rsid w:val="00986B79"/>
    <w:rsid w:val="00990452"/>
    <w:rsid w:val="009928C0"/>
    <w:rsid w:val="009930D5"/>
    <w:rsid w:val="009A0DA2"/>
    <w:rsid w:val="009C477E"/>
    <w:rsid w:val="009D0997"/>
    <w:rsid w:val="009D25E5"/>
    <w:rsid w:val="009E1873"/>
    <w:rsid w:val="009F01C9"/>
    <w:rsid w:val="009F4E62"/>
    <w:rsid w:val="00A200B7"/>
    <w:rsid w:val="00A52C5A"/>
    <w:rsid w:val="00A52C78"/>
    <w:rsid w:val="00A544F8"/>
    <w:rsid w:val="00A6202D"/>
    <w:rsid w:val="00A77699"/>
    <w:rsid w:val="00A806B9"/>
    <w:rsid w:val="00A873E5"/>
    <w:rsid w:val="00A87634"/>
    <w:rsid w:val="00A94308"/>
    <w:rsid w:val="00A966DA"/>
    <w:rsid w:val="00AD22F6"/>
    <w:rsid w:val="00AD4586"/>
    <w:rsid w:val="00AE2F85"/>
    <w:rsid w:val="00AE3E38"/>
    <w:rsid w:val="00AE4399"/>
    <w:rsid w:val="00AF1BB2"/>
    <w:rsid w:val="00AF4115"/>
    <w:rsid w:val="00AF4791"/>
    <w:rsid w:val="00B05AC2"/>
    <w:rsid w:val="00B060E7"/>
    <w:rsid w:val="00B202F5"/>
    <w:rsid w:val="00B26E4A"/>
    <w:rsid w:val="00B27197"/>
    <w:rsid w:val="00B306F0"/>
    <w:rsid w:val="00B321F3"/>
    <w:rsid w:val="00B34FF1"/>
    <w:rsid w:val="00B35439"/>
    <w:rsid w:val="00B400E1"/>
    <w:rsid w:val="00B4086D"/>
    <w:rsid w:val="00B41F59"/>
    <w:rsid w:val="00B42533"/>
    <w:rsid w:val="00B45465"/>
    <w:rsid w:val="00B51B54"/>
    <w:rsid w:val="00B67C47"/>
    <w:rsid w:val="00B7232A"/>
    <w:rsid w:val="00B74CD9"/>
    <w:rsid w:val="00B85B31"/>
    <w:rsid w:val="00B86803"/>
    <w:rsid w:val="00B92435"/>
    <w:rsid w:val="00B93231"/>
    <w:rsid w:val="00BA3D33"/>
    <w:rsid w:val="00BA542F"/>
    <w:rsid w:val="00BA6F3B"/>
    <w:rsid w:val="00BB5E8C"/>
    <w:rsid w:val="00BC7A60"/>
    <w:rsid w:val="00BE3DBB"/>
    <w:rsid w:val="00C02693"/>
    <w:rsid w:val="00C31E1A"/>
    <w:rsid w:val="00C4714E"/>
    <w:rsid w:val="00C51906"/>
    <w:rsid w:val="00C5256D"/>
    <w:rsid w:val="00C52920"/>
    <w:rsid w:val="00C541FF"/>
    <w:rsid w:val="00C56D64"/>
    <w:rsid w:val="00C6656A"/>
    <w:rsid w:val="00C6718A"/>
    <w:rsid w:val="00C856D5"/>
    <w:rsid w:val="00C9223F"/>
    <w:rsid w:val="00CA450D"/>
    <w:rsid w:val="00CB20D2"/>
    <w:rsid w:val="00CB2BF6"/>
    <w:rsid w:val="00CB5C28"/>
    <w:rsid w:val="00CC3E50"/>
    <w:rsid w:val="00CC4F22"/>
    <w:rsid w:val="00CE4FCD"/>
    <w:rsid w:val="00CF01CC"/>
    <w:rsid w:val="00CF15F1"/>
    <w:rsid w:val="00CF331C"/>
    <w:rsid w:val="00CF3767"/>
    <w:rsid w:val="00CF6AF3"/>
    <w:rsid w:val="00CF7931"/>
    <w:rsid w:val="00D06B87"/>
    <w:rsid w:val="00D11B58"/>
    <w:rsid w:val="00D21C2A"/>
    <w:rsid w:val="00D25207"/>
    <w:rsid w:val="00D32729"/>
    <w:rsid w:val="00D329DB"/>
    <w:rsid w:val="00D50806"/>
    <w:rsid w:val="00D64669"/>
    <w:rsid w:val="00D6495C"/>
    <w:rsid w:val="00D67F54"/>
    <w:rsid w:val="00D712E9"/>
    <w:rsid w:val="00D755A9"/>
    <w:rsid w:val="00D82254"/>
    <w:rsid w:val="00D82615"/>
    <w:rsid w:val="00D90297"/>
    <w:rsid w:val="00D9175F"/>
    <w:rsid w:val="00D94B8F"/>
    <w:rsid w:val="00D9627C"/>
    <w:rsid w:val="00D97689"/>
    <w:rsid w:val="00DA2526"/>
    <w:rsid w:val="00DA7E8A"/>
    <w:rsid w:val="00DC4D55"/>
    <w:rsid w:val="00DC616D"/>
    <w:rsid w:val="00DD44F1"/>
    <w:rsid w:val="00DE4424"/>
    <w:rsid w:val="00DF221F"/>
    <w:rsid w:val="00DF2D3F"/>
    <w:rsid w:val="00DF608A"/>
    <w:rsid w:val="00E03CCD"/>
    <w:rsid w:val="00E04396"/>
    <w:rsid w:val="00E1312B"/>
    <w:rsid w:val="00E13D18"/>
    <w:rsid w:val="00E23962"/>
    <w:rsid w:val="00E2604E"/>
    <w:rsid w:val="00E42F5C"/>
    <w:rsid w:val="00E55847"/>
    <w:rsid w:val="00E76649"/>
    <w:rsid w:val="00E81373"/>
    <w:rsid w:val="00E9208C"/>
    <w:rsid w:val="00E964E6"/>
    <w:rsid w:val="00EA0117"/>
    <w:rsid w:val="00EB3F78"/>
    <w:rsid w:val="00EC0879"/>
    <w:rsid w:val="00EC19F9"/>
    <w:rsid w:val="00EC7425"/>
    <w:rsid w:val="00ED5136"/>
    <w:rsid w:val="00EE0117"/>
    <w:rsid w:val="00EF2DFF"/>
    <w:rsid w:val="00EF6710"/>
    <w:rsid w:val="00EF68FE"/>
    <w:rsid w:val="00EF7957"/>
    <w:rsid w:val="00F24699"/>
    <w:rsid w:val="00F253C8"/>
    <w:rsid w:val="00F255C9"/>
    <w:rsid w:val="00F262CA"/>
    <w:rsid w:val="00F52868"/>
    <w:rsid w:val="00F5441C"/>
    <w:rsid w:val="00F62395"/>
    <w:rsid w:val="00F66232"/>
    <w:rsid w:val="00F86608"/>
    <w:rsid w:val="00F90652"/>
    <w:rsid w:val="00FA23C0"/>
    <w:rsid w:val="00FB354F"/>
    <w:rsid w:val="00FC4BBC"/>
    <w:rsid w:val="00FC52B0"/>
    <w:rsid w:val="00FC550D"/>
    <w:rsid w:val="00FE1A82"/>
    <w:rsid w:val="00FF5896"/>
    <w:rsid w:val="00FF5E2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AEB4B"/>
  <w14:defaultImageDpi w14:val="0"/>
  <w15:docId w15:val="{A371B555-8C9C-4058-9F19-83C7736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styleId="a9">
    <w:name w:val="Normal (Web)"/>
    <w:basedOn w:val="a"/>
    <w:uiPriority w:val="99"/>
    <w:unhideWhenUsed/>
    <w:rsid w:val="00465E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502" TargetMode="External"/><Relationship Id="rId13" Type="http://schemas.openxmlformats.org/officeDocument/2006/relationships/hyperlink" Target="https://login.consultant.ru/link/?req=doc&amp;base=LAW&amp;n=471024" TargetMode="External"/><Relationship Id="rId18" Type="http://schemas.openxmlformats.org/officeDocument/2006/relationships/hyperlink" Target="https://login.consultant.ru/link/?req=doc&amp;base=RLAW154&amp;n=74034&amp;dst=10007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hyperlink" Target="https://login.consultant.ru/link/?req=doc&amp;base=LAW&amp;n=469774&amp;dst=1393" TargetMode="External"/><Relationship Id="rId12" Type="http://schemas.openxmlformats.org/officeDocument/2006/relationships/hyperlink" Target="https://login.consultant.ru/link/?req=doc&amp;base=LAW&amp;n=469774&amp;dst=502" TargetMode="External"/><Relationship Id="rId17" Type="http://schemas.openxmlformats.org/officeDocument/2006/relationships/hyperlink" Target="https://login.consultant.ru/link/?req=doc&amp;base=RLAW154&amp;n=74034&amp;dst=10007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54&amp;n=74034&amp;dst=100035" TargetMode="External"/><Relationship Id="rId20" Type="http://schemas.openxmlformats.org/officeDocument/2006/relationships/hyperlink" Target="https://login.consultant.ru/link/?req=doc&amp;base=RLAW154&amp;n=74034&amp;dst=1000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74&amp;dst=139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54&amp;n=74034&amp;dst=10011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54&amp;n=74034&amp;dst=100011" TargetMode="External"/><Relationship Id="rId19" Type="http://schemas.openxmlformats.org/officeDocument/2006/relationships/hyperlink" Target="https://login.consultant.ru/link/?req=doc&amp;base=RLAW154&amp;n=113623&amp;dst=1007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917" TargetMode="External"/><Relationship Id="rId14" Type="http://schemas.openxmlformats.org/officeDocument/2006/relationships/hyperlink" Target="https://login.consultant.ru/link/?req=doc&amp;base=RLAW154&amp;n=74034&amp;dst=100119" TargetMode="External"/><Relationship Id="rId22" Type="http://schemas.openxmlformats.org/officeDocument/2006/relationships/hyperlink" Target="https://login.consultant.ru/link/?req=doc&amp;base=LAW&amp;n=492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2662</Words>
  <Characters>22247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Светлана Буданова</cp:lastModifiedBy>
  <cp:revision>114</cp:revision>
  <cp:lastPrinted>2024-12-03T08:14:00Z</cp:lastPrinted>
  <dcterms:created xsi:type="dcterms:W3CDTF">2024-05-28T11:15:00Z</dcterms:created>
  <dcterms:modified xsi:type="dcterms:W3CDTF">2025-01-17T06:23:00Z</dcterms:modified>
</cp:coreProperties>
</file>