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3136" w:rsidRDefault="00CC3136" w:rsidP="00CC3136">
      <w:pPr>
        <w:adjustRightInd w:val="0"/>
        <w:spacing w:line="360" w:lineRule="atLeast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ПЕРЕЧЕНЬ</w:t>
      </w:r>
    </w:p>
    <w:p w:rsidR="00CC3136" w:rsidRDefault="00CC3136" w:rsidP="00CC3136">
      <w:pPr>
        <w:adjustRightInd w:val="0"/>
        <w:spacing w:line="360" w:lineRule="atLeast"/>
        <w:jc w:val="both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          вопросов в рамках проведения публичных консультаций </w:t>
      </w:r>
      <w:proofErr w:type="gramStart"/>
      <w:r>
        <w:rPr>
          <w:b/>
          <w:sz w:val="28"/>
          <w:szCs w:val="28"/>
          <w:lang w:eastAsia="ar-SA"/>
        </w:rPr>
        <w:t>по</w:t>
      </w:r>
      <w:proofErr w:type="gramEnd"/>
    </w:p>
    <w:p w:rsidR="007557ED" w:rsidRPr="00567069" w:rsidRDefault="00CC3136" w:rsidP="007557ED">
      <w:pPr>
        <w:spacing w:line="240" w:lineRule="exact"/>
        <w:jc w:val="center"/>
        <w:rPr>
          <w:b/>
          <w:sz w:val="28"/>
          <w:szCs w:val="28"/>
        </w:rPr>
      </w:pPr>
      <w:r w:rsidRPr="00ED0B9A">
        <w:rPr>
          <w:b/>
          <w:sz w:val="28"/>
          <w:szCs w:val="28"/>
          <w:lang w:eastAsia="ar-SA"/>
        </w:rPr>
        <w:t xml:space="preserve">проекту </w:t>
      </w:r>
      <w:r w:rsidR="0012203E">
        <w:rPr>
          <w:b/>
          <w:sz w:val="28"/>
          <w:szCs w:val="28"/>
          <w:lang w:eastAsia="ar-SA"/>
        </w:rPr>
        <w:t>р</w:t>
      </w:r>
      <w:r w:rsidR="007557ED" w:rsidRPr="004E778F">
        <w:rPr>
          <w:b/>
          <w:sz w:val="28"/>
          <w:szCs w:val="28"/>
          <w:lang w:eastAsia="ar-SA"/>
        </w:rPr>
        <w:t>ешения</w:t>
      </w:r>
      <w:r w:rsidR="007557ED">
        <w:rPr>
          <w:b/>
          <w:sz w:val="28"/>
          <w:szCs w:val="28"/>
          <w:lang w:eastAsia="ar-SA"/>
        </w:rPr>
        <w:t xml:space="preserve"> Совета депутатов Угловского городского поселения</w:t>
      </w:r>
      <w:r w:rsidR="007557ED" w:rsidRPr="00ED0B9A">
        <w:rPr>
          <w:b/>
          <w:sz w:val="28"/>
          <w:szCs w:val="28"/>
          <w:lang w:eastAsia="ar-SA"/>
        </w:rPr>
        <w:t xml:space="preserve"> </w:t>
      </w:r>
      <w:r w:rsidR="007557ED" w:rsidRPr="00650DC4">
        <w:rPr>
          <w:b/>
          <w:sz w:val="28"/>
          <w:szCs w:val="28"/>
          <w:lang w:eastAsia="ar-SA"/>
        </w:rPr>
        <w:t>«</w:t>
      </w:r>
      <w:r w:rsidR="007557ED" w:rsidRPr="00567069">
        <w:rPr>
          <w:b/>
          <w:sz w:val="28"/>
          <w:szCs w:val="28"/>
        </w:rPr>
        <w:t xml:space="preserve">О внесении изменений в Положение о муниципальном </w:t>
      </w:r>
      <w:r w:rsidR="007557ED">
        <w:rPr>
          <w:b/>
          <w:sz w:val="28"/>
          <w:szCs w:val="28"/>
        </w:rPr>
        <w:t>земельном контроле  в границах</w:t>
      </w:r>
      <w:r w:rsidR="007557ED" w:rsidRPr="00567069">
        <w:rPr>
          <w:b/>
          <w:sz w:val="28"/>
          <w:szCs w:val="28"/>
        </w:rPr>
        <w:t xml:space="preserve"> </w:t>
      </w:r>
      <w:r w:rsidR="007557ED">
        <w:rPr>
          <w:b/>
          <w:sz w:val="28"/>
          <w:szCs w:val="28"/>
        </w:rPr>
        <w:t>Угловского городского</w:t>
      </w:r>
      <w:r w:rsidR="007557ED" w:rsidRPr="00567069">
        <w:rPr>
          <w:b/>
          <w:sz w:val="28"/>
          <w:szCs w:val="28"/>
        </w:rPr>
        <w:t xml:space="preserve"> поселения</w:t>
      </w:r>
      <w:r w:rsidR="007557ED">
        <w:rPr>
          <w:b/>
          <w:sz w:val="28"/>
          <w:szCs w:val="28"/>
        </w:rPr>
        <w:t xml:space="preserve"> от 29.11.2021 № 55»</w:t>
      </w:r>
    </w:p>
    <w:p w:rsidR="00515DAB" w:rsidRPr="00382BCD" w:rsidRDefault="00515DAB" w:rsidP="0068746E">
      <w:pPr>
        <w:pStyle w:val="Style6"/>
        <w:widowControl/>
        <w:spacing w:line="240" w:lineRule="auto"/>
        <w:ind w:firstLine="0"/>
        <w:rPr>
          <w:rStyle w:val="FontStyle28"/>
          <w:sz w:val="28"/>
          <w:szCs w:val="28"/>
        </w:rPr>
      </w:pPr>
      <w:bookmarkStart w:id="0" w:name="_GoBack"/>
      <w:bookmarkEnd w:id="0"/>
    </w:p>
    <w:p w:rsidR="00CC3136" w:rsidRDefault="00CC3136" w:rsidP="00CC3136">
      <w:pPr>
        <w:adjustRightInd w:val="0"/>
        <w:spacing w:line="360" w:lineRule="atLeast"/>
        <w:jc w:val="both"/>
        <w:rPr>
          <w:sz w:val="28"/>
          <w:szCs w:val="28"/>
          <w:lang w:eastAsia="ar-SA"/>
        </w:rPr>
      </w:pPr>
    </w:p>
    <w:p w:rsidR="00CC3136" w:rsidRDefault="0012203E" w:rsidP="00CC3136">
      <w:pPr>
        <w:adjustRightInd w:val="0"/>
        <w:spacing w:line="360" w:lineRule="atLeast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Пожалуйста,</w:t>
      </w:r>
      <w:r w:rsidR="00CC3136">
        <w:rPr>
          <w:sz w:val="28"/>
          <w:szCs w:val="28"/>
          <w:lang w:eastAsia="ar-SA"/>
        </w:rPr>
        <w:t xml:space="preserve"> заполните и направьте данную форму по электронной почте на адрес </w:t>
      </w:r>
      <w:hyperlink r:id="rId5" w:history="1">
        <w:r w:rsidR="007557ED" w:rsidRPr="00CE053B">
          <w:rPr>
            <w:rStyle w:val="a3"/>
            <w:sz w:val="28"/>
            <w:szCs w:val="28"/>
            <w:lang w:val="en-US"/>
          </w:rPr>
          <w:t>admugl</w:t>
        </w:r>
        <w:r w:rsidR="007557ED" w:rsidRPr="00CE053B">
          <w:rPr>
            <w:rStyle w:val="a3"/>
            <w:sz w:val="28"/>
            <w:szCs w:val="28"/>
          </w:rPr>
          <w:t>@</w:t>
        </w:r>
        <w:r w:rsidR="007557ED" w:rsidRPr="00CE053B">
          <w:rPr>
            <w:rStyle w:val="a3"/>
            <w:sz w:val="28"/>
            <w:szCs w:val="28"/>
            <w:lang w:val="en-US"/>
          </w:rPr>
          <w:t>yandex</w:t>
        </w:r>
        <w:r w:rsidR="007557ED" w:rsidRPr="00CE053B">
          <w:rPr>
            <w:rStyle w:val="a3"/>
            <w:sz w:val="28"/>
            <w:szCs w:val="28"/>
          </w:rPr>
          <w:t>.</w:t>
        </w:r>
        <w:proofErr w:type="spellStart"/>
        <w:r w:rsidR="007557ED" w:rsidRPr="00CE053B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="007557ED">
        <w:rPr>
          <w:rStyle w:val="a3"/>
          <w:sz w:val="28"/>
          <w:szCs w:val="28"/>
        </w:rPr>
        <w:t xml:space="preserve"> </w:t>
      </w:r>
      <w:r w:rsidR="00CC3136">
        <w:rPr>
          <w:sz w:val="28"/>
          <w:szCs w:val="28"/>
          <w:lang w:eastAsia="ar-SA"/>
        </w:rPr>
        <w:t>или по адресу</w:t>
      </w:r>
      <w:r w:rsidR="00CC3136" w:rsidRPr="00CC3136">
        <w:rPr>
          <w:sz w:val="28"/>
          <w:szCs w:val="28"/>
          <w:lang w:eastAsia="ar-SA"/>
        </w:rPr>
        <w:t xml:space="preserve"> 1743</w:t>
      </w:r>
      <w:r w:rsidR="007557ED">
        <w:rPr>
          <w:sz w:val="28"/>
          <w:szCs w:val="28"/>
          <w:lang w:eastAsia="ar-SA"/>
        </w:rPr>
        <w:t>61,</w:t>
      </w:r>
      <w:r w:rsidR="00650DC4">
        <w:rPr>
          <w:sz w:val="28"/>
          <w:szCs w:val="28"/>
          <w:lang w:eastAsia="ar-SA"/>
        </w:rPr>
        <w:t xml:space="preserve"> Новгородская область, </w:t>
      </w:r>
      <w:r w:rsidR="007557ED">
        <w:rPr>
          <w:sz w:val="28"/>
          <w:szCs w:val="28"/>
          <w:lang w:eastAsia="ar-SA"/>
        </w:rPr>
        <w:t>Окуловский район</w:t>
      </w:r>
      <w:r w:rsidR="00CC3136">
        <w:rPr>
          <w:sz w:val="28"/>
          <w:szCs w:val="28"/>
          <w:lang w:eastAsia="ar-SA"/>
        </w:rPr>
        <w:t xml:space="preserve">, </w:t>
      </w:r>
      <w:r w:rsidR="007557ED">
        <w:rPr>
          <w:sz w:val="28"/>
          <w:szCs w:val="28"/>
          <w:lang w:eastAsia="ar-SA"/>
        </w:rPr>
        <w:t xml:space="preserve">п. Угловка, </w:t>
      </w:r>
      <w:r w:rsidR="00CC3136">
        <w:rPr>
          <w:sz w:val="28"/>
          <w:szCs w:val="28"/>
          <w:lang w:eastAsia="ar-SA"/>
        </w:rPr>
        <w:t>ул</w:t>
      </w:r>
      <w:r w:rsidR="00ED0B9A">
        <w:rPr>
          <w:sz w:val="28"/>
          <w:szCs w:val="28"/>
          <w:lang w:eastAsia="ar-SA"/>
        </w:rPr>
        <w:t>.</w:t>
      </w:r>
      <w:r w:rsidR="007557ED">
        <w:rPr>
          <w:sz w:val="28"/>
          <w:szCs w:val="28"/>
          <w:lang w:eastAsia="ar-SA"/>
        </w:rPr>
        <w:t xml:space="preserve"> Центральная,</w:t>
      </w:r>
      <w:r w:rsidR="00CC3136">
        <w:rPr>
          <w:sz w:val="28"/>
          <w:szCs w:val="28"/>
          <w:lang w:eastAsia="ar-SA"/>
        </w:rPr>
        <w:t xml:space="preserve"> д</w:t>
      </w:r>
      <w:r w:rsidR="00ED0B9A">
        <w:rPr>
          <w:sz w:val="28"/>
          <w:szCs w:val="28"/>
          <w:lang w:eastAsia="ar-SA"/>
        </w:rPr>
        <w:t>.</w:t>
      </w:r>
      <w:r w:rsidR="007557ED">
        <w:rPr>
          <w:sz w:val="28"/>
          <w:szCs w:val="28"/>
          <w:lang w:eastAsia="ar-SA"/>
        </w:rPr>
        <w:t xml:space="preserve"> 9 </w:t>
      </w:r>
      <w:r w:rsidR="00CC3136" w:rsidRPr="00650DC4">
        <w:rPr>
          <w:b/>
          <w:color w:val="000000" w:themeColor="text1"/>
          <w:sz w:val="28"/>
          <w:szCs w:val="28"/>
          <w:lang w:eastAsia="ar-SA"/>
        </w:rPr>
        <w:t xml:space="preserve">не позднее </w:t>
      </w:r>
      <w:r w:rsidR="007557ED">
        <w:rPr>
          <w:b/>
          <w:color w:val="000000" w:themeColor="text1"/>
          <w:sz w:val="28"/>
          <w:szCs w:val="28"/>
          <w:lang w:eastAsia="ar-SA"/>
        </w:rPr>
        <w:t>03</w:t>
      </w:r>
      <w:r w:rsidR="00E5100F" w:rsidRPr="00650DC4">
        <w:rPr>
          <w:b/>
          <w:color w:val="000000" w:themeColor="text1"/>
          <w:sz w:val="28"/>
          <w:szCs w:val="28"/>
          <w:lang w:eastAsia="ar-SA"/>
        </w:rPr>
        <w:t>.0</w:t>
      </w:r>
      <w:r w:rsidR="007557ED">
        <w:rPr>
          <w:b/>
          <w:color w:val="000000" w:themeColor="text1"/>
          <w:sz w:val="28"/>
          <w:szCs w:val="28"/>
          <w:lang w:eastAsia="ar-SA"/>
        </w:rPr>
        <w:t>4</w:t>
      </w:r>
      <w:r w:rsidR="00515DAB">
        <w:rPr>
          <w:b/>
          <w:color w:val="000000" w:themeColor="text1"/>
          <w:sz w:val="28"/>
          <w:szCs w:val="28"/>
          <w:lang w:eastAsia="ar-SA"/>
        </w:rPr>
        <w:t>.2025</w:t>
      </w:r>
      <w:r w:rsidR="006900F7" w:rsidRPr="00650DC4">
        <w:rPr>
          <w:b/>
          <w:color w:val="000000" w:themeColor="text1"/>
          <w:sz w:val="28"/>
          <w:szCs w:val="28"/>
          <w:lang w:eastAsia="ar-SA"/>
        </w:rPr>
        <w:t xml:space="preserve"> года.</w:t>
      </w:r>
    </w:p>
    <w:p w:rsidR="00CC3136" w:rsidRDefault="007557ED" w:rsidP="00CC3136">
      <w:pPr>
        <w:adjustRightInd w:val="0"/>
        <w:spacing w:line="360" w:lineRule="atLeast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Разработчик не будет иметь возможности проанализировать ответы, направленные ему после указанного</w:t>
      </w:r>
      <w:r w:rsidR="00CC3136">
        <w:rPr>
          <w:sz w:val="28"/>
          <w:szCs w:val="28"/>
          <w:lang w:eastAsia="ar-SA"/>
        </w:rPr>
        <w:t xml:space="preserve"> сро</w:t>
      </w:r>
      <w:r>
        <w:rPr>
          <w:sz w:val="28"/>
          <w:szCs w:val="28"/>
          <w:lang w:eastAsia="ar-SA"/>
        </w:rPr>
        <w:t xml:space="preserve">ка, а также направленные не </w:t>
      </w:r>
      <w:r w:rsidR="00CC3136">
        <w:rPr>
          <w:sz w:val="28"/>
          <w:szCs w:val="28"/>
          <w:lang w:eastAsia="ar-SA"/>
        </w:rPr>
        <w:t>в соответствии с настоящей формой.</w:t>
      </w:r>
    </w:p>
    <w:p w:rsidR="00CC3136" w:rsidRDefault="00CC3136" w:rsidP="00CC3136">
      <w:pPr>
        <w:adjustRightInd w:val="0"/>
        <w:spacing w:line="360" w:lineRule="atLeast"/>
        <w:ind w:firstLine="709"/>
        <w:jc w:val="both"/>
        <w:rPr>
          <w:sz w:val="28"/>
          <w:szCs w:val="28"/>
          <w:lang w:eastAsia="ar-SA"/>
        </w:rPr>
      </w:pPr>
    </w:p>
    <w:p w:rsidR="00CC3136" w:rsidRDefault="00CC3136" w:rsidP="00CC3136">
      <w:pPr>
        <w:adjustRightInd w:val="0"/>
        <w:spacing w:line="360" w:lineRule="atLeast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                       Контактная информация:</w:t>
      </w:r>
    </w:p>
    <w:p w:rsidR="00CC3136" w:rsidRDefault="00CC3136" w:rsidP="00CC3136">
      <w:pPr>
        <w:adjustRightInd w:val="0"/>
        <w:spacing w:line="360" w:lineRule="atLeast"/>
        <w:ind w:firstLine="72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Название организации / фамилия, имя, отчество 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Сфера деятельности _______________________________________________</w:t>
      </w:r>
    </w:p>
    <w:p w:rsidR="00CC3136" w:rsidRDefault="00CC3136" w:rsidP="00CC3136">
      <w:pPr>
        <w:adjustRightInd w:val="0"/>
        <w:spacing w:line="360" w:lineRule="atLeast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Фамилия, имя, отчество контактного лица ___________________________</w:t>
      </w:r>
    </w:p>
    <w:p w:rsidR="00CC3136" w:rsidRDefault="00CC3136" w:rsidP="00CC3136">
      <w:pPr>
        <w:adjustRightInd w:val="0"/>
        <w:spacing w:line="360" w:lineRule="atLeast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Номер контактного телефона _______________________________________</w:t>
      </w:r>
    </w:p>
    <w:p w:rsidR="00CC3136" w:rsidRDefault="00CC3136" w:rsidP="00CC3136">
      <w:pPr>
        <w:adjustRightInd w:val="0"/>
        <w:spacing w:line="360" w:lineRule="atLeast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    Адрес электронной почты 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1. На решение какой проблемы, на Ваш взгляд, направлено вводимое проектом акта правовое регулирование? Актуальна ли данная проблема сегодня?___________________________________________________________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2. Насколько корректно разработчик определил те факторы, которые обусловливают необходимость государственного вмешательства? Насколько цель вводимого проектом акта правового регулирования, соотносится с проблемой, на решение которой оно направлено? Достигнет ли, на Ваш взгляд, вводимое проектом акта правовое регулирование тех целей, на которые оно направлено? 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3. Является ли выбранный вариант решения проблемы оптимальным (в том числе с точки зрения выгод и издержек для общества в целом)? Существуют ли иные варианты достижения заявленных целей правового регулирования? Если да, выделите те из них, которые, по Вашему мнению, были бы менее затратными и (или) более эффективными.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4. Какие, по Вашей оценке, субъекты предпринимательской и инвестиционной деятельности будут затронуты вводимым правовым </w:t>
      </w:r>
      <w:r>
        <w:rPr>
          <w:sz w:val="28"/>
          <w:szCs w:val="28"/>
          <w:lang w:eastAsia="ar-SA"/>
        </w:rPr>
        <w:lastRenderedPageBreak/>
        <w:t xml:space="preserve">регулированием (по видам субъектов, по отраслям, количество таких субъектов в Вашем городе, районе)? 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5. Повлияет ли введение проектом акта правового регулирования на конкурентную среду в отрасли? Если да, то как? Приведите, по возможности, примеры.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6. Оцените, насколько полно и точно отражены обязанности, ответственность участников правового регулирования, ограничения и запреты для них, а также насколько понятно определены административные процедуры, реализуемые заинтересованными  органами исполнительной власти области (и) или органами местно</w:t>
      </w:r>
      <w:r w:rsidR="001E21EA">
        <w:rPr>
          <w:sz w:val="28"/>
          <w:szCs w:val="28"/>
          <w:lang w:eastAsia="ar-SA"/>
        </w:rPr>
        <w:t>го</w:t>
      </w:r>
      <w:r>
        <w:rPr>
          <w:sz w:val="28"/>
          <w:szCs w:val="28"/>
          <w:lang w:eastAsia="ar-SA"/>
        </w:rPr>
        <w:t xml:space="preserve"> самоуправления области их функции и полномочия? Считаете ли Вы, что предлагаемые нормы не соответствуют действующим нормативным правовым актам? Если да, укажите такие нормы и нормативные правовые акты.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7. Существуют ли </w:t>
      </w:r>
      <w:proofErr w:type="gramStart"/>
      <w:r>
        <w:rPr>
          <w:sz w:val="28"/>
          <w:szCs w:val="28"/>
          <w:lang w:eastAsia="ar-SA"/>
        </w:rPr>
        <w:t>в</w:t>
      </w:r>
      <w:proofErr w:type="gramEnd"/>
      <w:r>
        <w:rPr>
          <w:sz w:val="28"/>
          <w:szCs w:val="28"/>
          <w:lang w:eastAsia="ar-SA"/>
        </w:rPr>
        <w:t xml:space="preserve"> вводимом проектом акта правовом регулировании,  положения, которые необоснованно затрудняют ведение предпринимательской и инвестиционной деятельности? Приведите примеры, дополнительно определив: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способствуют ли нормы проекта акта достижению целей правового регулирования;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имеются ли в проекте акта нарушения правил юридической техники;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приводит ли соблюдение положений вводимого проектом акта правового регулирования, предусмотренного проектом акта, к избыточным действиям субъектов предпринимательской и инвестиционной деятельности или наоборот, ограничивает их действия;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создает ли исполнение положений вводимого проектом акта правового регулирования существенные риски ведения предпринимательской и инвестиционной деятельности, способствует ли возникновению необоснованных прав органов исполнительной власти области, органов местного самоуправления области и их должностных лиц, допускает ли возможность избирательного применения правовых норм;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приводит ли к невозможности совершения законных действий субъектов предпринимательской и инвестиционной деятельности;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>соответствуют ли нормы проекта акта обычаям деловой практики, сложившейся в отрасли, либо существующей международной практике, используемым в данный момент.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8. К каким последствиям может привести вводимое проектом акта правовое регулирование в части невозможности исполнения субъектами предпринимательской и инвестиционной деятельности ограничений, запретов и обязанностей? Приведите конкретные примеры.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9. Оцените издержки (упущенную выгоду) субъектов предпринимательской и инвестиционной деятельности, которые могут возникнуть при введении проектом акта правового регулирования. Отдельно укажите временные издержки, которые понесут субъекты предпринимательской и инвестиционной деятельности вследствие необходимости соблюдения административных процедур, предусмотренных проектом акта. Какие из указанных издержек Вы считаете избыточными (бесполезными) и почему? Если возможно, оцените затраты по выполнению вновь вводимых требований количественно (в часах рабочего времени, в денежном эквиваленте и прочее).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10. Требуется ли переходный период для вступления в силу предлагаемого проекта акта (если да, какова его продолжительность), какие ограничения по срокам введения проектом акта нового правового регулирования необходимо учесть?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11. Какие, на Ваш взгляд, целесообразно применить исключения по введению проектом акта правового регулирования в отношении отдельных субъектов инвестиционной и предпринимательской деятельности. Приведите соответствующее обоснование.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12. Указываются специальные вопросы, касающиеся конкретных положений и норм рассматриваемого проекта акта, отношение к которым разработчику необходимо выяснить.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adjustRightInd w:val="0"/>
        <w:spacing w:line="360" w:lineRule="atLeast"/>
        <w:ind w:firstLine="540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>13. Иные предложения и замечания, которые, по Вашему мнению, целесообразно учесть в рамках оценки регулирующего воздействия.</w:t>
      </w:r>
    </w:p>
    <w:p w:rsidR="00CC3136" w:rsidRDefault="00CC3136" w:rsidP="00CC3136">
      <w:pPr>
        <w:adjustRightInd w:val="0"/>
        <w:spacing w:line="360" w:lineRule="atLeas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__________________________________________________________________</w:t>
      </w:r>
    </w:p>
    <w:p w:rsidR="00CC3136" w:rsidRDefault="00CC3136" w:rsidP="00CC3136">
      <w:pPr>
        <w:tabs>
          <w:tab w:val="left" w:pos="540"/>
          <w:tab w:val="left" w:pos="1140"/>
        </w:tabs>
        <w:spacing w:line="240" w:lineRule="atLeast"/>
        <w:ind w:firstLine="720"/>
        <w:jc w:val="center"/>
        <w:rPr>
          <w:b/>
          <w:sz w:val="28"/>
          <w:lang w:eastAsia="ar-SA"/>
        </w:rPr>
      </w:pPr>
    </w:p>
    <w:p w:rsidR="007D4832" w:rsidRDefault="007D4832"/>
    <w:sectPr w:rsidR="007D48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8D2"/>
    <w:rsid w:val="0003046F"/>
    <w:rsid w:val="00052774"/>
    <w:rsid w:val="00080FBC"/>
    <w:rsid w:val="0012203E"/>
    <w:rsid w:val="00174307"/>
    <w:rsid w:val="001E21EA"/>
    <w:rsid w:val="002E00D4"/>
    <w:rsid w:val="00352CC4"/>
    <w:rsid w:val="00390E27"/>
    <w:rsid w:val="003C3C37"/>
    <w:rsid w:val="004812A0"/>
    <w:rsid w:val="004E778F"/>
    <w:rsid w:val="00515DAB"/>
    <w:rsid w:val="0055451A"/>
    <w:rsid w:val="00567069"/>
    <w:rsid w:val="00595A87"/>
    <w:rsid w:val="00650DC4"/>
    <w:rsid w:val="0068746E"/>
    <w:rsid w:val="006900F7"/>
    <w:rsid w:val="007557ED"/>
    <w:rsid w:val="00770389"/>
    <w:rsid w:val="007975FE"/>
    <w:rsid w:val="007D4832"/>
    <w:rsid w:val="00864EDD"/>
    <w:rsid w:val="008B6C21"/>
    <w:rsid w:val="009238A7"/>
    <w:rsid w:val="009444AC"/>
    <w:rsid w:val="00A70EAD"/>
    <w:rsid w:val="00A83722"/>
    <w:rsid w:val="00BB38D2"/>
    <w:rsid w:val="00CC3136"/>
    <w:rsid w:val="00E5100F"/>
    <w:rsid w:val="00ED0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13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C3136"/>
    <w:rPr>
      <w:color w:val="0000FF" w:themeColor="hyperlink"/>
      <w:u w:val="single"/>
    </w:rPr>
  </w:style>
  <w:style w:type="paragraph" w:customStyle="1" w:styleId="Style6">
    <w:name w:val="Style6"/>
    <w:basedOn w:val="a"/>
    <w:uiPriority w:val="99"/>
    <w:rsid w:val="00515DAB"/>
    <w:pPr>
      <w:widowControl w:val="0"/>
      <w:adjustRightInd w:val="0"/>
      <w:spacing w:line="322" w:lineRule="exact"/>
      <w:ind w:hanging="125"/>
      <w:jc w:val="both"/>
    </w:pPr>
    <w:rPr>
      <w:rFonts w:eastAsiaTheme="minorEastAsia"/>
      <w:sz w:val="24"/>
      <w:szCs w:val="24"/>
    </w:rPr>
  </w:style>
  <w:style w:type="character" w:customStyle="1" w:styleId="FontStyle28">
    <w:name w:val="Font Style28"/>
    <w:basedOn w:val="a0"/>
    <w:uiPriority w:val="99"/>
    <w:rsid w:val="00515DAB"/>
    <w:rPr>
      <w:rFonts w:ascii="Times New Roman" w:hAnsi="Times New Roman" w:cs="Times New Roman"/>
      <w:b/>
      <w:b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13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C3136"/>
    <w:rPr>
      <w:color w:val="0000FF" w:themeColor="hyperlink"/>
      <w:u w:val="single"/>
    </w:rPr>
  </w:style>
  <w:style w:type="paragraph" w:customStyle="1" w:styleId="Style6">
    <w:name w:val="Style6"/>
    <w:basedOn w:val="a"/>
    <w:uiPriority w:val="99"/>
    <w:rsid w:val="00515DAB"/>
    <w:pPr>
      <w:widowControl w:val="0"/>
      <w:adjustRightInd w:val="0"/>
      <w:spacing w:line="322" w:lineRule="exact"/>
      <w:ind w:hanging="125"/>
      <w:jc w:val="both"/>
    </w:pPr>
    <w:rPr>
      <w:rFonts w:eastAsiaTheme="minorEastAsia"/>
      <w:sz w:val="24"/>
      <w:szCs w:val="24"/>
    </w:rPr>
  </w:style>
  <w:style w:type="character" w:customStyle="1" w:styleId="FontStyle28">
    <w:name w:val="Font Style28"/>
    <w:basedOn w:val="a0"/>
    <w:uiPriority w:val="99"/>
    <w:rsid w:val="00515DAB"/>
    <w:rPr>
      <w:rFonts w:ascii="Times New Roman" w:hAnsi="Times New Roman" w:cs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49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dmugl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1078</Words>
  <Characters>6146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 Будайханова</dc:creator>
  <cp:lastModifiedBy>Екатерина Будайханова</cp:lastModifiedBy>
  <cp:revision>14</cp:revision>
  <dcterms:created xsi:type="dcterms:W3CDTF">2024-03-20T05:20:00Z</dcterms:created>
  <dcterms:modified xsi:type="dcterms:W3CDTF">2025-03-21T08:20:00Z</dcterms:modified>
</cp:coreProperties>
</file>