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7E" w:rsidRPr="00BF2185" w:rsidRDefault="008F597E" w:rsidP="008F597E">
      <w:pPr>
        <w:spacing w:line="259" w:lineRule="auto"/>
        <w:jc w:val="right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№3</w:t>
      </w:r>
    </w:p>
    <w:p w:rsidR="008F597E" w:rsidRDefault="008F597E" w:rsidP="008F597E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</w:p>
    <w:p w:rsidR="008F597E" w:rsidRPr="003823EC" w:rsidRDefault="008F597E" w:rsidP="008F597E">
      <w:pPr>
        <w:adjustRightInd w:val="0"/>
        <w:jc w:val="center"/>
        <w:rPr>
          <w:b/>
          <w:sz w:val="28"/>
          <w:szCs w:val="28"/>
          <w:lang w:eastAsia="ar-SA"/>
        </w:rPr>
      </w:pPr>
      <w:r w:rsidRPr="003823EC">
        <w:rPr>
          <w:b/>
          <w:sz w:val="28"/>
          <w:szCs w:val="28"/>
          <w:lang w:eastAsia="ar-SA"/>
        </w:rPr>
        <w:t xml:space="preserve">СВОД </w:t>
      </w:r>
    </w:p>
    <w:p w:rsidR="008F597E" w:rsidRPr="003823EC" w:rsidRDefault="008F597E" w:rsidP="008F597E">
      <w:pPr>
        <w:adjustRightInd w:val="0"/>
        <w:jc w:val="center"/>
        <w:rPr>
          <w:b/>
          <w:sz w:val="28"/>
          <w:szCs w:val="28"/>
          <w:lang w:eastAsia="ar-SA"/>
        </w:rPr>
      </w:pPr>
      <w:r w:rsidRPr="003823EC">
        <w:rPr>
          <w:b/>
          <w:sz w:val="28"/>
          <w:szCs w:val="28"/>
          <w:lang w:eastAsia="ar-SA"/>
        </w:rPr>
        <w:t xml:space="preserve">ПРЕДЛОЖЕНИЙ И ЗАМЕЧАНИЙ </w:t>
      </w:r>
    </w:p>
    <w:p w:rsidR="008F597E" w:rsidRPr="003823EC" w:rsidRDefault="000B3DE6" w:rsidP="00F41C96">
      <w:pPr>
        <w:adjustRightInd w:val="0"/>
        <w:jc w:val="center"/>
        <w:rPr>
          <w:b/>
          <w:sz w:val="28"/>
          <w:szCs w:val="28"/>
          <w:lang w:eastAsia="ar-SA"/>
        </w:rPr>
      </w:pPr>
      <w:r w:rsidRPr="003823EC">
        <w:rPr>
          <w:b/>
          <w:sz w:val="28"/>
          <w:szCs w:val="28"/>
          <w:lang w:eastAsia="ar-SA"/>
        </w:rPr>
        <w:t xml:space="preserve">в результате публичных консультаций по </w:t>
      </w:r>
      <w:r w:rsidR="008C5C71">
        <w:rPr>
          <w:b/>
          <w:sz w:val="28"/>
          <w:szCs w:val="28"/>
          <w:lang w:eastAsia="ar-SA"/>
        </w:rPr>
        <w:t xml:space="preserve">оценке фактического воздействия </w:t>
      </w:r>
      <w:r w:rsidR="00241E81" w:rsidRPr="003823EC">
        <w:rPr>
          <w:b/>
          <w:sz w:val="28"/>
          <w:szCs w:val="28"/>
          <w:lang w:eastAsia="ar-SA"/>
        </w:rPr>
        <w:t xml:space="preserve">действующего постановления Администрации Окуловского муниципального района от </w:t>
      </w:r>
      <w:r w:rsidR="00CF1681">
        <w:rPr>
          <w:b/>
          <w:sz w:val="28"/>
          <w:szCs w:val="28"/>
          <w:lang w:eastAsia="ar-SA"/>
        </w:rPr>
        <w:t>04.04.2016 №377</w:t>
      </w:r>
      <w:r w:rsidR="008C5C71">
        <w:rPr>
          <w:b/>
          <w:sz w:val="28"/>
          <w:szCs w:val="28"/>
          <w:lang w:eastAsia="ar-SA"/>
        </w:rPr>
        <w:t xml:space="preserve"> «Об утверждении</w:t>
      </w:r>
      <w:r w:rsidR="00CF1681" w:rsidRPr="00CF1681">
        <w:t xml:space="preserve"> </w:t>
      </w:r>
      <w:r w:rsidR="00CF1681" w:rsidRPr="00CF1681">
        <w:rPr>
          <w:b/>
          <w:sz w:val="28"/>
          <w:szCs w:val="28"/>
          <w:lang w:eastAsia="ar-SA"/>
        </w:rPr>
        <w:t>Порядка взаимодействия органов местного самоуправления Окуловского муниципального района и других субъектов инвестиционной деятельности в сфере инвестиционной деятельности</w:t>
      </w:r>
      <w:r w:rsidR="008C5C71">
        <w:rPr>
          <w:b/>
          <w:sz w:val="28"/>
          <w:szCs w:val="28"/>
          <w:lang w:eastAsia="ar-SA"/>
        </w:rPr>
        <w:t>»</w:t>
      </w:r>
      <w:bookmarkStart w:id="0" w:name="_GoBack"/>
      <w:bookmarkEnd w:id="0"/>
    </w:p>
    <w:p w:rsidR="00F41C96" w:rsidRPr="00C21FD3" w:rsidRDefault="00F41C96" w:rsidP="00F41C96">
      <w:pPr>
        <w:adjustRightInd w:val="0"/>
        <w:jc w:val="center"/>
        <w:rPr>
          <w:sz w:val="28"/>
          <w:szCs w:val="28"/>
        </w:rPr>
      </w:pPr>
    </w:p>
    <w:p w:rsidR="000B3DE6" w:rsidRPr="007977B8" w:rsidRDefault="00CA4B9A" w:rsidP="007977B8">
      <w:pPr>
        <w:adjustRightInd w:val="0"/>
        <w:spacing w:line="360" w:lineRule="atLeast"/>
        <w:ind w:firstLine="709"/>
        <w:jc w:val="both"/>
        <w:rPr>
          <w:sz w:val="24"/>
          <w:szCs w:val="24"/>
          <w:lang w:eastAsia="ar-SA"/>
        </w:rPr>
      </w:pPr>
      <w:proofErr w:type="gramStart"/>
      <w:r>
        <w:rPr>
          <w:sz w:val="28"/>
          <w:szCs w:val="28"/>
        </w:rPr>
        <w:t xml:space="preserve">В целях подготовки </w:t>
      </w:r>
      <w:r w:rsidR="008F597E" w:rsidRPr="007977B8">
        <w:rPr>
          <w:sz w:val="28"/>
          <w:szCs w:val="28"/>
        </w:rPr>
        <w:t>замечаний и предложений по</w:t>
      </w:r>
      <w:r w:rsidR="00241E81" w:rsidRPr="007977B8">
        <w:rPr>
          <w:sz w:val="28"/>
          <w:szCs w:val="28"/>
        </w:rPr>
        <w:t xml:space="preserve"> постановлению Администрации Окуловского муниципального района от </w:t>
      </w:r>
      <w:r w:rsidR="00CF1681">
        <w:rPr>
          <w:sz w:val="28"/>
          <w:szCs w:val="28"/>
          <w:lang w:eastAsia="ar-SA"/>
        </w:rPr>
        <w:t>04.04.2016 №377</w:t>
      </w:r>
      <w:r w:rsidR="008C5C71" w:rsidRPr="008C5C71">
        <w:rPr>
          <w:sz w:val="28"/>
          <w:szCs w:val="28"/>
          <w:lang w:eastAsia="ar-SA"/>
        </w:rPr>
        <w:t xml:space="preserve"> «Об утверждении</w:t>
      </w:r>
      <w:r w:rsidR="00CF1681" w:rsidRPr="00CF1681">
        <w:t xml:space="preserve"> </w:t>
      </w:r>
      <w:r w:rsidR="00CF1681" w:rsidRPr="00CF1681">
        <w:rPr>
          <w:sz w:val="28"/>
          <w:szCs w:val="28"/>
          <w:lang w:eastAsia="ar-SA"/>
        </w:rPr>
        <w:t>Порядка взаимодействия органов местного самоуправления Окуловского муниципального района и других субъектов инвестиционной деятельности в сфере инвестиционной деятельности</w:t>
      </w:r>
      <w:r w:rsidR="008C5C71" w:rsidRPr="008C5C71">
        <w:rPr>
          <w:sz w:val="28"/>
          <w:szCs w:val="28"/>
          <w:lang w:eastAsia="ar-SA"/>
        </w:rPr>
        <w:t>»</w:t>
      </w:r>
      <w:r w:rsidR="00E16391">
        <w:rPr>
          <w:sz w:val="28"/>
          <w:szCs w:val="28"/>
        </w:rPr>
        <w:t xml:space="preserve"> </w:t>
      </w:r>
      <w:r w:rsidR="003823EC" w:rsidRPr="00E16391">
        <w:rPr>
          <w:sz w:val="28"/>
          <w:szCs w:val="28"/>
        </w:rPr>
        <w:t>уведомление</w:t>
      </w:r>
      <w:r w:rsidR="008F597E" w:rsidRPr="00E16391">
        <w:rPr>
          <w:sz w:val="28"/>
          <w:szCs w:val="28"/>
        </w:rPr>
        <w:t xml:space="preserve"> о п</w:t>
      </w:r>
      <w:r w:rsidR="000B3DE6" w:rsidRPr="00E16391">
        <w:rPr>
          <w:sz w:val="28"/>
          <w:szCs w:val="28"/>
        </w:rPr>
        <w:t xml:space="preserve">роведении публичного обсуждения по </w:t>
      </w:r>
      <w:r w:rsidR="00E16391">
        <w:rPr>
          <w:sz w:val="28"/>
          <w:szCs w:val="28"/>
        </w:rPr>
        <w:t>постановлению</w:t>
      </w:r>
      <w:r w:rsidR="00241E81" w:rsidRPr="00E16391">
        <w:rPr>
          <w:sz w:val="28"/>
          <w:szCs w:val="28"/>
        </w:rPr>
        <w:t xml:space="preserve"> </w:t>
      </w:r>
      <w:r w:rsidR="008F597E" w:rsidRPr="007977B8">
        <w:rPr>
          <w:sz w:val="28"/>
          <w:szCs w:val="28"/>
        </w:rPr>
        <w:t>направлен</w:t>
      </w:r>
      <w:r w:rsidR="00241E81" w:rsidRPr="007977B8">
        <w:rPr>
          <w:sz w:val="28"/>
          <w:szCs w:val="28"/>
        </w:rPr>
        <w:t>о</w:t>
      </w:r>
      <w:r w:rsidR="008F597E" w:rsidRPr="007977B8">
        <w:rPr>
          <w:sz w:val="28"/>
          <w:szCs w:val="28"/>
        </w:rPr>
        <w:t xml:space="preserve"> </w:t>
      </w:r>
      <w:r w:rsidR="003823EC" w:rsidRPr="007977B8">
        <w:rPr>
          <w:sz w:val="28"/>
          <w:szCs w:val="28"/>
        </w:rPr>
        <w:t xml:space="preserve">уполномоченным </w:t>
      </w:r>
      <w:r w:rsidR="000B3DE6" w:rsidRPr="007977B8">
        <w:rPr>
          <w:sz w:val="28"/>
          <w:szCs w:val="28"/>
        </w:rPr>
        <w:t xml:space="preserve">структурным подразделением Администрации Окуловского муниципального района </w:t>
      </w:r>
      <w:r w:rsidR="003823EC" w:rsidRPr="007977B8">
        <w:rPr>
          <w:sz w:val="28"/>
          <w:szCs w:val="28"/>
        </w:rPr>
        <w:t xml:space="preserve">в сфере оценки регулирующего воздействия </w:t>
      </w:r>
      <w:r w:rsidR="000B3DE6" w:rsidRPr="007977B8">
        <w:rPr>
          <w:sz w:val="28"/>
          <w:szCs w:val="28"/>
        </w:rPr>
        <w:t xml:space="preserve">в лице комитета </w:t>
      </w:r>
      <w:r w:rsidR="003823EC" w:rsidRPr="007977B8">
        <w:rPr>
          <w:sz w:val="28"/>
          <w:szCs w:val="28"/>
        </w:rPr>
        <w:t>инвестиций, предпринимательства и</w:t>
      </w:r>
      <w:proofErr w:type="gramEnd"/>
      <w:r w:rsidR="003823EC" w:rsidRPr="007977B8">
        <w:rPr>
          <w:sz w:val="28"/>
          <w:szCs w:val="28"/>
        </w:rPr>
        <w:t xml:space="preserve"> сельского хозяйства </w:t>
      </w:r>
      <w:r w:rsidR="000B3DE6" w:rsidRPr="007977B8">
        <w:rPr>
          <w:sz w:val="28"/>
          <w:szCs w:val="28"/>
        </w:rPr>
        <w:t>Администрации Окуловского муниципального района</w:t>
      </w:r>
      <w:r w:rsidR="000B3DE6" w:rsidRPr="007977B8">
        <w:rPr>
          <w:sz w:val="24"/>
          <w:szCs w:val="24"/>
        </w:rPr>
        <w:t xml:space="preserve"> </w:t>
      </w:r>
      <w:r w:rsidR="000B3DE6" w:rsidRPr="007977B8">
        <w:rPr>
          <w:sz w:val="28"/>
          <w:szCs w:val="28"/>
        </w:rPr>
        <w:t>в адрес следующих орг</w:t>
      </w:r>
      <w:r w:rsidR="00E16391">
        <w:rPr>
          <w:sz w:val="28"/>
          <w:szCs w:val="28"/>
        </w:rPr>
        <w:t>анов государственной (муниципаль</w:t>
      </w:r>
      <w:r w:rsidR="000B3DE6" w:rsidRPr="007977B8">
        <w:rPr>
          <w:sz w:val="28"/>
          <w:szCs w:val="28"/>
        </w:rPr>
        <w:t>ной) власти и организаций:</w:t>
      </w:r>
    </w:p>
    <w:p w:rsidR="008F597E" w:rsidRDefault="00CE37A7" w:rsidP="00CE37A7">
      <w:pPr>
        <w:pStyle w:val="a3"/>
        <w:adjustRightInd w:val="0"/>
        <w:spacing w:line="36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6705">
        <w:rPr>
          <w:sz w:val="28"/>
          <w:szCs w:val="28"/>
        </w:rPr>
        <w:t>Аппарат у</w:t>
      </w:r>
      <w:r w:rsidR="000B3DE6" w:rsidRPr="007977B8">
        <w:rPr>
          <w:sz w:val="28"/>
          <w:szCs w:val="28"/>
        </w:rPr>
        <w:t>полномоченного по защите прав предпринимателей по Новгородской области</w:t>
      </w:r>
      <w:r w:rsidR="003823EC" w:rsidRPr="007977B8">
        <w:rPr>
          <w:sz w:val="28"/>
          <w:szCs w:val="28"/>
        </w:rPr>
        <w:t xml:space="preserve"> (</w:t>
      </w:r>
      <w:hyperlink r:id="rId6" w:history="1">
        <w:r w:rsidR="003823EC" w:rsidRPr="007977B8">
          <w:rPr>
            <w:rStyle w:val="a4"/>
            <w:sz w:val="28"/>
            <w:szCs w:val="28"/>
            <w:lang w:val="en-US"/>
          </w:rPr>
          <w:t>www</w:t>
        </w:r>
        <w:r w:rsidR="003823EC" w:rsidRPr="007977B8">
          <w:rPr>
            <w:rStyle w:val="a4"/>
            <w:sz w:val="28"/>
            <w:szCs w:val="28"/>
          </w:rPr>
          <w:t>.</w:t>
        </w:r>
        <w:r w:rsidR="003823EC" w:rsidRPr="007977B8">
          <w:rPr>
            <w:rStyle w:val="a4"/>
            <w:sz w:val="28"/>
            <w:szCs w:val="28"/>
            <w:lang w:val="en-US"/>
          </w:rPr>
          <w:t>regulation</w:t>
        </w:r>
        <w:r w:rsidR="003823EC" w:rsidRPr="007977B8">
          <w:rPr>
            <w:rStyle w:val="a4"/>
            <w:sz w:val="28"/>
            <w:szCs w:val="28"/>
          </w:rPr>
          <w:t>.</w:t>
        </w:r>
        <w:r w:rsidR="003823EC" w:rsidRPr="007977B8">
          <w:rPr>
            <w:rStyle w:val="a4"/>
            <w:sz w:val="28"/>
            <w:szCs w:val="28"/>
            <w:lang w:val="en-US"/>
          </w:rPr>
          <w:t>novreg</w:t>
        </w:r>
        <w:r w:rsidR="003823EC" w:rsidRPr="007977B8">
          <w:rPr>
            <w:rStyle w:val="a4"/>
            <w:sz w:val="28"/>
            <w:szCs w:val="28"/>
          </w:rPr>
          <w:t>.</w:t>
        </w:r>
        <w:proofErr w:type="spellStart"/>
        <w:r w:rsidR="003823EC" w:rsidRPr="007977B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823EC" w:rsidRPr="007977B8">
        <w:rPr>
          <w:sz w:val="28"/>
          <w:szCs w:val="28"/>
        </w:rPr>
        <w:t>)</w:t>
      </w:r>
      <w:r w:rsidR="00E707BC" w:rsidRPr="007977B8">
        <w:rPr>
          <w:sz w:val="28"/>
          <w:szCs w:val="28"/>
        </w:rPr>
        <w:t>;</w:t>
      </w:r>
    </w:p>
    <w:p w:rsidR="00E16391" w:rsidRPr="007977B8" w:rsidRDefault="00E16391" w:rsidP="00E16391">
      <w:pPr>
        <w:pStyle w:val="a3"/>
        <w:adjustRightInd w:val="0"/>
        <w:spacing w:line="36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37A7">
        <w:rPr>
          <w:sz w:val="28"/>
          <w:szCs w:val="28"/>
        </w:rPr>
        <w:t>ООО «Коммерсант», ПО «Бытовик», ООО «ДИВ»</w:t>
      </w:r>
      <w:r w:rsidR="00CA4B9A">
        <w:rPr>
          <w:sz w:val="28"/>
          <w:szCs w:val="28"/>
        </w:rPr>
        <w:t>,</w:t>
      </w:r>
      <w:r w:rsidR="00CA4B9A" w:rsidRPr="00CA4B9A">
        <w:t xml:space="preserve"> </w:t>
      </w:r>
      <w:r w:rsidR="00CA4B9A">
        <w:rPr>
          <w:sz w:val="28"/>
          <w:szCs w:val="28"/>
        </w:rPr>
        <w:t>ИП Плешанов В.В.</w:t>
      </w:r>
      <w:r w:rsidR="00CE37A7">
        <w:rPr>
          <w:sz w:val="28"/>
          <w:szCs w:val="28"/>
        </w:rPr>
        <w:t>;</w:t>
      </w:r>
    </w:p>
    <w:p w:rsidR="000B3DE6" w:rsidRPr="00E16391" w:rsidRDefault="00E16391" w:rsidP="00CE37A7">
      <w:pPr>
        <w:adjustRightInd w:val="0"/>
        <w:spacing w:line="36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4AEA" w:rsidRPr="00E16391">
        <w:rPr>
          <w:sz w:val="28"/>
          <w:szCs w:val="28"/>
        </w:rPr>
        <w:t>Прочие заинтересованные лица</w:t>
      </w:r>
      <w:r w:rsidRPr="00E16391">
        <w:rPr>
          <w:sz w:val="28"/>
          <w:szCs w:val="28"/>
        </w:rPr>
        <w:t>,</w:t>
      </w:r>
      <w:r w:rsidR="00C5698F" w:rsidRPr="00E16391">
        <w:rPr>
          <w:sz w:val="28"/>
          <w:szCs w:val="28"/>
        </w:rPr>
        <w:t xml:space="preserve"> </w:t>
      </w:r>
      <w:r w:rsidR="000B3DE6" w:rsidRPr="00E16391">
        <w:rPr>
          <w:sz w:val="28"/>
          <w:szCs w:val="28"/>
        </w:rPr>
        <w:t xml:space="preserve"> посредством </w:t>
      </w:r>
      <w:r w:rsidR="00E707BC" w:rsidRPr="00E16391">
        <w:rPr>
          <w:sz w:val="28"/>
          <w:szCs w:val="28"/>
        </w:rPr>
        <w:t>интернет портала для публичного обсуждения проектов и действующих нормативных актов Новгородской области (</w:t>
      </w:r>
      <w:hyperlink r:id="rId7" w:history="1">
        <w:r w:rsidR="00E707BC" w:rsidRPr="00E16391">
          <w:rPr>
            <w:rStyle w:val="a4"/>
            <w:sz w:val="28"/>
            <w:szCs w:val="28"/>
            <w:lang w:val="en-US"/>
          </w:rPr>
          <w:t>www</w:t>
        </w:r>
        <w:r w:rsidR="00E707BC" w:rsidRPr="00E16391">
          <w:rPr>
            <w:rStyle w:val="a4"/>
            <w:sz w:val="28"/>
            <w:szCs w:val="28"/>
          </w:rPr>
          <w:t>.</w:t>
        </w:r>
        <w:r w:rsidR="00E707BC" w:rsidRPr="00E16391">
          <w:rPr>
            <w:rStyle w:val="a4"/>
            <w:sz w:val="28"/>
            <w:szCs w:val="28"/>
            <w:lang w:val="en-US"/>
          </w:rPr>
          <w:t>regulation</w:t>
        </w:r>
        <w:r w:rsidR="00E707BC" w:rsidRPr="00E16391">
          <w:rPr>
            <w:rStyle w:val="a4"/>
            <w:sz w:val="28"/>
            <w:szCs w:val="28"/>
          </w:rPr>
          <w:t>.</w:t>
        </w:r>
        <w:r w:rsidR="00E707BC" w:rsidRPr="00E16391">
          <w:rPr>
            <w:rStyle w:val="a4"/>
            <w:sz w:val="28"/>
            <w:szCs w:val="28"/>
            <w:lang w:val="en-US"/>
          </w:rPr>
          <w:t>novreg</w:t>
        </w:r>
        <w:r w:rsidR="00E707BC" w:rsidRPr="00E16391">
          <w:rPr>
            <w:rStyle w:val="a4"/>
            <w:sz w:val="28"/>
            <w:szCs w:val="28"/>
          </w:rPr>
          <w:t>.</w:t>
        </w:r>
        <w:proofErr w:type="spellStart"/>
        <w:r w:rsidR="00E707BC" w:rsidRPr="00E1639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707BC" w:rsidRPr="00E16391">
        <w:rPr>
          <w:sz w:val="28"/>
          <w:szCs w:val="28"/>
        </w:rPr>
        <w:t xml:space="preserve">).   </w:t>
      </w:r>
    </w:p>
    <w:p w:rsidR="00CA4B9A" w:rsidRPr="00CA4B9A" w:rsidRDefault="008F597E" w:rsidP="00CA4B9A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7977B8">
        <w:rPr>
          <w:sz w:val="28"/>
          <w:szCs w:val="28"/>
          <w:lang w:eastAsia="ar-SA"/>
        </w:rPr>
        <w:t>По результатам проведения публичного обсуждения</w:t>
      </w:r>
      <w:r w:rsidR="000B3DE6" w:rsidRPr="007977B8">
        <w:rPr>
          <w:sz w:val="28"/>
          <w:szCs w:val="28"/>
          <w:lang w:eastAsia="ar-SA"/>
        </w:rPr>
        <w:t xml:space="preserve"> в ходе осуществления </w:t>
      </w:r>
      <w:r w:rsidR="00CA4B9A">
        <w:rPr>
          <w:sz w:val="28"/>
          <w:szCs w:val="28"/>
          <w:lang w:eastAsia="ar-SA"/>
        </w:rPr>
        <w:t xml:space="preserve">процедуры оценки фактического воздействия </w:t>
      </w:r>
      <w:r w:rsidR="00241E81" w:rsidRPr="007977B8">
        <w:rPr>
          <w:sz w:val="28"/>
          <w:szCs w:val="28"/>
          <w:lang w:eastAsia="ar-SA"/>
        </w:rPr>
        <w:t xml:space="preserve">постановления Администрации Окуловского муниципального района от </w:t>
      </w:r>
      <w:r w:rsidR="00CF1681">
        <w:rPr>
          <w:sz w:val="28"/>
          <w:szCs w:val="28"/>
          <w:lang w:eastAsia="ar-SA"/>
        </w:rPr>
        <w:t>04.04.2016 №377</w:t>
      </w:r>
      <w:r w:rsidR="008C5C71" w:rsidRPr="008C5C71">
        <w:rPr>
          <w:sz w:val="28"/>
          <w:szCs w:val="28"/>
          <w:lang w:eastAsia="ar-SA"/>
        </w:rPr>
        <w:t xml:space="preserve"> «Об утверждении</w:t>
      </w:r>
      <w:r w:rsidR="00CF1681" w:rsidRPr="00CF1681">
        <w:t xml:space="preserve"> </w:t>
      </w:r>
      <w:r w:rsidR="00CF1681" w:rsidRPr="00CF1681">
        <w:rPr>
          <w:sz w:val="28"/>
          <w:szCs w:val="28"/>
          <w:lang w:eastAsia="ar-SA"/>
        </w:rPr>
        <w:t>Порядка взаимодействия органов местного самоуправления Окуловского муниципального района и других субъектов инвестиционной деятельности в сфере инвестиционной деятельности</w:t>
      </w:r>
      <w:r w:rsidR="00E16391">
        <w:rPr>
          <w:sz w:val="28"/>
          <w:szCs w:val="28"/>
          <w:lang w:eastAsia="ar-SA"/>
        </w:rPr>
        <w:t>»</w:t>
      </w:r>
      <w:r w:rsidR="00F41C96" w:rsidRPr="007977B8">
        <w:rPr>
          <w:sz w:val="28"/>
          <w:szCs w:val="28"/>
          <w:lang w:eastAsia="ar-SA"/>
        </w:rPr>
        <w:t xml:space="preserve"> </w:t>
      </w:r>
      <w:r w:rsidRPr="007977B8">
        <w:rPr>
          <w:sz w:val="28"/>
          <w:szCs w:val="28"/>
          <w:lang w:eastAsia="ar-SA"/>
        </w:rPr>
        <w:t xml:space="preserve">в адрес </w:t>
      </w:r>
      <w:r w:rsidR="00E707BC" w:rsidRPr="007977B8">
        <w:rPr>
          <w:sz w:val="28"/>
          <w:szCs w:val="28"/>
          <w:lang w:eastAsia="ar-SA"/>
        </w:rPr>
        <w:t>комитета</w:t>
      </w:r>
      <w:r w:rsidR="003823EC" w:rsidRPr="007977B8">
        <w:rPr>
          <w:sz w:val="28"/>
          <w:szCs w:val="28"/>
          <w:lang w:eastAsia="ar-SA"/>
        </w:rPr>
        <w:t xml:space="preserve"> инвестиций, предпринимательства и сельского хозяйства</w:t>
      </w:r>
      <w:r w:rsidR="00E707BC" w:rsidRPr="007977B8">
        <w:rPr>
          <w:sz w:val="28"/>
          <w:szCs w:val="28"/>
          <w:lang w:eastAsia="ar-SA"/>
        </w:rPr>
        <w:t xml:space="preserve"> Администрации Окуловского муниципального района</w:t>
      </w:r>
      <w:r w:rsidR="00E707BC" w:rsidRPr="007977B8">
        <w:rPr>
          <w:sz w:val="24"/>
          <w:szCs w:val="24"/>
        </w:rPr>
        <w:t xml:space="preserve"> </w:t>
      </w:r>
      <w:r w:rsidRPr="007977B8">
        <w:rPr>
          <w:sz w:val="28"/>
          <w:szCs w:val="28"/>
        </w:rPr>
        <w:t>поступили следующие предложения:</w:t>
      </w:r>
      <w:proofErr w:type="gramEnd"/>
    </w:p>
    <w:tbl>
      <w:tblPr>
        <w:tblW w:w="10485" w:type="dxa"/>
        <w:tblInd w:w="-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A0" w:firstRow="1" w:lastRow="0" w:firstColumn="1" w:lastColumn="0" w:noHBand="0" w:noVBand="0"/>
      </w:tblPr>
      <w:tblGrid>
        <w:gridCol w:w="425"/>
        <w:gridCol w:w="3243"/>
        <w:gridCol w:w="5016"/>
        <w:gridCol w:w="1801"/>
      </w:tblGrid>
      <w:tr w:rsidR="00E707BC" w:rsidRPr="005B03A1" w:rsidTr="00726CF1">
        <w:trPr>
          <w:trHeight w:val="308"/>
        </w:trPr>
        <w:tc>
          <w:tcPr>
            <w:tcW w:w="425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243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Участник обсуждения</w:t>
            </w:r>
          </w:p>
        </w:tc>
        <w:tc>
          <w:tcPr>
            <w:tcW w:w="5016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Позиция участника обсуждения</w:t>
            </w:r>
          </w:p>
        </w:tc>
        <w:tc>
          <w:tcPr>
            <w:tcW w:w="1801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Комментарии разработчика</w:t>
            </w:r>
          </w:p>
        </w:tc>
      </w:tr>
      <w:tr w:rsidR="00E707BC" w:rsidRPr="005B03A1" w:rsidTr="00726CF1">
        <w:trPr>
          <w:trHeight w:val="150"/>
        </w:trPr>
        <w:tc>
          <w:tcPr>
            <w:tcW w:w="425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43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Аппарат уполномоченного по </w:t>
            </w:r>
            <w:r>
              <w:rPr>
                <w:sz w:val="28"/>
                <w:szCs w:val="28"/>
                <w:lang w:eastAsia="ar-SA"/>
              </w:rPr>
              <w:lastRenderedPageBreak/>
              <w:t>защите прав предпринимателей по Новгородской области</w:t>
            </w:r>
          </w:p>
        </w:tc>
        <w:tc>
          <w:tcPr>
            <w:tcW w:w="5016" w:type="dxa"/>
            <w:vAlign w:val="center"/>
          </w:tcPr>
          <w:p w:rsidR="00787CFD" w:rsidRPr="00A1373E" w:rsidRDefault="00F41C96" w:rsidP="00CF1681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Уполномоченный отмечает, что данный муниципальный нормативный правовой </w:t>
            </w:r>
            <w:r>
              <w:rPr>
                <w:sz w:val="28"/>
                <w:szCs w:val="28"/>
                <w:lang w:eastAsia="ar-SA"/>
              </w:rPr>
              <w:lastRenderedPageBreak/>
              <w:t xml:space="preserve">акт </w:t>
            </w:r>
            <w:r w:rsidR="00CF1681">
              <w:rPr>
                <w:sz w:val="28"/>
                <w:szCs w:val="28"/>
                <w:lang w:eastAsia="ar-SA"/>
              </w:rPr>
              <w:t xml:space="preserve">не </w:t>
            </w:r>
            <w:r>
              <w:rPr>
                <w:sz w:val="28"/>
                <w:szCs w:val="28"/>
                <w:lang w:eastAsia="ar-SA"/>
              </w:rPr>
              <w:t xml:space="preserve">вводит дополнительных ограничений и </w:t>
            </w:r>
            <w:r w:rsidR="00CF1681">
              <w:rPr>
                <w:sz w:val="28"/>
                <w:szCs w:val="28"/>
                <w:lang w:eastAsia="ar-SA"/>
              </w:rPr>
              <w:t xml:space="preserve">не </w:t>
            </w:r>
            <w:r>
              <w:rPr>
                <w:sz w:val="28"/>
                <w:szCs w:val="28"/>
                <w:lang w:eastAsia="ar-SA"/>
              </w:rPr>
              <w:t>устанавливает для субъектов п</w:t>
            </w:r>
            <w:r w:rsidR="00CF1681">
              <w:rPr>
                <w:sz w:val="28"/>
                <w:szCs w:val="28"/>
                <w:lang w:eastAsia="ar-SA"/>
              </w:rPr>
              <w:t xml:space="preserve">редпринимательской </w:t>
            </w:r>
            <w:r w:rsidR="00E16391">
              <w:rPr>
                <w:sz w:val="28"/>
                <w:szCs w:val="28"/>
                <w:lang w:eastAsia="ar-SA"/>
              </w:rPr>
              <w:t xml:space="preserve">деятельности </w:t>
            </w:r>
            <w:r w:rsidR="00CF1681">
              <w:rPr>
                <w:sz w:val="28"/>
                <w:szCs w:val="28"/>
                <w:lang w:eastAsia="ar-SA"/>
              </w:rPr>
              <w:t>дополнительных обязанностей, запретов и ограничений</w:t>
            </w:r>
          </w:p>
        </w:tc>
        <w:tc>
          <w:tcPr>
            <w:tcW w:w="1801" w:type="dxa"/>
            <w:vAlign w:val="center"/>
          </w:tcPr>
          <w:p w:rsidR="00E707BC" w:rsidRPr="00C21FD3" w:rsidRDefault="00324AEA" w:rsidP="00292964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Позиция участника </w:t>
            </w:r>
            <w:r>
              <w:rPr>
                <w:sz w:val="28"/>
                <w:szCs w:val="28"/>
                <w:lang w:eastAsia="ar-SA"/>
              </w:rPr>
              <w:lastRenderedPageBreak/>
              <w:t>обсуждения учтена</w:t>
            </w:r>
          </w:p>
        </w:tc>
      </w:tr>
      <w:tr w:rsidR="00E707BC" w:rsidRPr="005B03A1" w:rsidTr="00726CF1">
        <w:trPr>
          <w:trHeight w:val="150"/>
        </w:trPr>
        <w:tc>
          <w:tcPr>
            <w:tcW w:w="425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3243" w:type="dxa"/>
            <w:vAlign w:val="center"/>
          </w:tcPr>
          <w:p w:rsidR="00E707BC" w:rsidRPr="00C21FD3" w:rsidRDefault="00324AEA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Заинтересованные лица посредством интернет портала для публичного обсуждения проектов и действующих нормативных актов Новгородской области</w:t>
            </w:r>
          </w:p>
        </w:tc>
        <w:tc>
          <w:tcPr>
            <w:tcW w:w="5016" w:type="dxa"/>
            <w:vAlign w:val="center"/>
          </w:tcPr>
          <w:p w:rsidR="00E707BC" w:rsidRPr="00C21FD3" w:rsidRDefault="00324AEA" w:rsidP="0036133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Не поступило</w:t>
            </w:r>
          </w:p>
        </w:tc>
        <w:tc>
          <w:tcPr>
            <w:tcW w:w="1801" w:type="dxa"/>
            <w:vAlign w:val="center"/>
          </w:tcPr>
          <w:p w:rsidR="00E707BC" w:rsidRPr="00C21FD3" w:rsidRDefault="00324AEA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</w:tbl>
    <w:p w:rsidR="008F597E" w:rsidRPr="00C21FD3" w:rsidRDefault="008F597E" w:rsidP="008F597E">
      <w:pPr>
        <w:adjustRightInd w:val="0"/>
        <w:spacing w:line="240" w:lineRule="exact"/>
        <w:rPr>
          <w:sz w:val="28"/>
          <w:szCs w:val="28"/>
          <w:lang w:eastAsia="ar-SA"/>
        </w:rPr>
      </w:pPr>
    </w:p>
    <w:tbl>
      <w:tblPr>
        <w:tblW w:w="10408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838"/>
        <w:gridCol w:w="4570"/>
      </w:tblGrid>
      <w:tr w:rsidR="008F597E" w:rsidRPr="005B03A1" w:rsidTr="002B317B">
        <w:tc>
          <w:tcPr>
            <w:tcW w:w="5838" w:type="dxa"/>
          </w:tcPr>
          <w:p w:rsidR="008F597E" w:rsidRPr="00C21FD3" w:rsidRDefault="008F597E" w:rsidP="002B317B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570" w:type="dxa"/>
          </w:tcPr>
          <w:p w:rsidR="008F597E" w:rsidRPr="00C21FD3" w:rsidRDefault="00324AEA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8F597E" w:rsidRPr="005B03A1" w:rsidTr="002B317B">
        <w:tc>
          <w:tcPr>
            <w:tcW w:w="5838" w:type="dxa"/>
          </w:tcPr>
          <w:p w:rsidR="008F597E" w:rsidRPr="00C21FD3" w:rsidRDefault="008F597E" w:rsidP="002B317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570" w:type="dxa"/>
          </w:tcPr>
          <w:p w:rsidR="008F597E" w:rsidRPr="00C21FD3" w:rsidRDefault="00361330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8F597E" w:rsidRPr="005B03A1" w:rsidTr="002B317B">
        <w:tc>
          <w:tcPr>
            <w:tcW w:w="5838" w:type="dxa"/>
          </w:tcPr>
          <w:p w:rsidR="008F597E" w:rsidRPr="00C21FD3" w:rsidRDefault="008F597E" w:rsidP="002B317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570" w:type="dxa"/>
          </w:tcPr>
          <w:p w:rsidR="008F597E" w:rsidRPr="00C21FD3" w:rsidRDefault="00361330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B03A1" w:rsidTr="002B317B">
        <w:tc>
          <w:tcPr>
            <w:tcW w:w="5838" w:type="dxa"/>
          </w:tcPr>
          <w:p w:rsidR="008F597E" w:rsidRPr="00C21FD3" w:rsidRDefault="008F597E" w:rsidP="002B317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570" w:type="dxa"/>
          </w:tcPr>
          <w:p w:rsidR="008F597E" w:rsidRPr="00C21FD3" w:rsidRDefault="008D7140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8F597E" w:rsidRPr="00C21FD3" w:rsidRDefault="00CA4B9A" w:rsidP="008F597E">
      <w:pPr>
        <w:adjustRightInd w:val="0"/>
        <w:spacing w:line="240" w:lineRule="exact"/>
        <w:jc w:val="both"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B17223" wp14:editId="06748747">
            <wp:simplePos x="0" y="0"/>
            <wp:positionH relativeFrom="column">
              <wp:posOffset>3769995</wp:posOffset>
            </wp:positionH>
            <wp:positionV relativeFrom="paragraph">
              <wp:posOffset>117475</wp:posOffset>
            </wp:positionV>
            <wp:extent cx="931545" cy="7143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AEA" w:rsidRDefault="00324AEA" w:rsidP="00324AEA">
      <w:pPr>
        <w:adjustRightInd w:val="0"/>
        <w:spacing w:line="240" w:lineRule="exact"/>
        <w:jc w:val="both"/>
        <w:rPr>
          <w:b/>
          <w:sz w:val="28"/>
          <w:szCs w:val="28"/>
        </w:rPr>
      </w:pPr>
    </w:p>
    <w:p w:rsidR="003823EC" w:rsidRDefault="00324AEA" w:rsidP="00324AEA">
      <w:pPr>
        <w:adjustRightInd w:val="0"/>
        <w:spacing w:line="240" w:lineRule="exact"/>
        <w:jc w:val="both"/>
        <w:rPr>
          <w:b/>
          <w:sz w:val="28"/>
          <w:szCs w:val="28"/>
        </w:rPr>
      </w:pPr>
      <w:r w:rsidRPr="006F79CE">
        <w:rPr>
          <w:b/>
          <w:sz w:val="28"/>
          <w:szCs w:val="28"/>
        </w:rPr>
        <w:t>Председатель</w:t>
      </w:r>
      <w:r w:rsidR="003823EC">
        <w:rPr>
          <w:b/>
          <w:sz w:val="28"/>
          <w:szCs w:val="28"/>
        </w:rPr>
        <w:t xml:space="preserve"> комитета инвестиций,</w:t>
      </w:r>
    </w:p>
    <w:p w:rsidR="00324AEA" w:rsidRPr="006F79CE" w:rsidRDefault="003823EC" w:rsidP="00324AEA">
      <w:pPr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и сельского хозяйства                       </w:t>
      </w:r>
      <w:r w:rsidR="00324AEA" w:rsidRPr="006F79CE">
        <w:rPr>
          <w:b/>
          <w:sz w:val="28"/>
          <w:szCs w:val="28"/>
        </w:rPr>
        <w:t>Е.В. Соколова</w:t>
      </w:r>
    </w:p>
    <w:p w:rsidR="00324AEA" w:rsidRDefault="00324AEA" w:rsidP="00324AEA">
      <w:pPr>
        <w:adjustRightInd w:val="0"/>
        <w:spacing w:line="360" w:lineRule="atLeast"/>
        <w:jc w:val="both"/>
        <w:rPr>
          <w:sz w:val="28"/>
          <w:szCs w:val="28"/>
        </w:rPr>
      </w:pPr>
      <w:r w:rsidRPr="00C21FD3">
        <w:rPr>
          <w:sz w:val="28"/>
          <w:szCs w:val="28"/>
        </w:rPr>
        <w:t xml:space="preserve">                                                                         </w:t>
      </w:r>
    </w:p>
    <w:p w:rsidR="00324AEA" w:rsidRPr="00C21FD3" w:rsidRDefault="00CF1681" w:rsidP="00324AEA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B2D8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86106">
        <w:rPr>
          <w:sz w:val="28"/>
          <w:szCs w:val="28"/>
        </w:rPr>
        <w:t>.20</w:t>
      </w:r>
      <w:r>
        <w:rPr>
          <w:sz w:val="28"/>
          <w:szCs w:val="28"/>
        </w:rPr>
        <w:t>22</w:t>
      </w: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8F2"/>
    <w:multiLevelType w:val="hybridMultilevel"/>
    <w:tmpl w:val="3014D13E"/>
    <w:lvl w:ilvl="0" w:tplc="4D98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7E"/>
    <w:rsid w:val="00013A3D"/>
    <w:rsid w:val="000B3DE6"/>
    <w:rsid w:val="0014271F"/>
    <w:rsid w:val="001C25CF"/>
    <w:rsid w:val="001E367D"/>
    <w:rsid w:val="00241E81"/>
    <w:rsid w:val="002724B6"/>
    <w:rsid w:val="00292964"/>
    <w:rsid w:val="002E76C2"/>
    <w:rsid w:val="003063B1"/>
    <w:rsid w:val="00324AEA"/>
    <w:rsid w:val="00361330"/>
    <w:rsid w:val="00365207"/>
    <w:rsid w:val="00373194"/>
    <w:rsid w:val="003823EC"/>
    <w:rsid w:val="004407D9"/>
    <w:rsid w:val="005F2DD8"/>
    <w:rsid w:val="006B2D8F"/>
    <w:rsid w:val="006C592C"/>
    <w:rsid w:val="006E0A80"/>
    <w:rsid w:val="00701E0E"/>
    <w:rsid w:val="00706705"/>
    <w:rsid w:val="00726CF1"/>
    <w:rsid w:val="00787CFD"/>
    <w:rsid w:val="007977B8"/>
    <w:rsid w:val="008A15FD"/>
    <w:rsid w:val="008C5C71"/>
    <w:rsid w:val="008D7140"/>
    <w:rsid w:val="008F597E"/>
    <w:rsid w:val="0092421F"/>
    <w:rsid w:val="00A13656"/>
    <w:rsid w:val="00A1373E"/>
    <w:rsid w:val="00A13C55"/>
    <w:rsid w:val="00A15DD5"/>
    <w:rsid w:val="00AC5DBD"/>
    <w:rsid w:val="00B0596A"/>
    <w:rsid w:val="00C5643C"/>
    <w:rsid w:val="00C5698F"/>
    <w:rsid w:val="00CA4B9A"/>
    <w:rsid w:val="00CE37A7"/>
    <w:rsid w:val="00CF1681"/>
    <w:rsid w:val="00D86106"/>
    <w:rsid w:val="00E16391"/>
    <w:rsid w:val="00E707BC"/>
    <w:rsid w:val="00E8385C"/>
    <w:rsid w:val="00EB2202"/>
    <w:rsid w:val="00ED7539"/>
    <w:rsid w:val="00F100C4"/>
    <w:rsid w:val="00F41C96"/>
    <w:rsid w:val="00F559E0"/>
    <w:rsid w:val="00FC2FCB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regulation.no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tion.no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27</cp:revision>
  <cp:lastPrinted>2021-08-02T07:37:00Z</cp:lastPrinted>
  <dcterms:created xsi:type="dcterms:W3CDTF">2017-10-19T11:50:00Z</dcterms:created>
  <dcterms:modified xsi:type="dcterms:W3CDTF">2022-10-26T05:46:00Z</dcterms:modified>
</cp:coreProperties>
</file>