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EFD" w:rsidRDefault="00814EFD" w:rsidP="00814EFD">
      <w:pPr>
        <w:autoSpaceDE w:val="0"/>
        <w:autoSpaceDN w:val="0"/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AB4B8F" w:rsidRDefault="00AB4B8F" w:rsidP="00AB4B8F">
      <w:pPr>
        <w:tabs>
          <w:tab w:val="left" w:pos="1843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70B8" w:rsidRPr="00AB4B8F" w:rsidRDefault="004C70B8" w:rsidP="00AB4B8F">
      <w:pPr>
        <w:tabs>
          <w:tab w:val="left" w:pos="1843"/>
        </w:tabs>
        <w:spacing w:after="0" w:line="240" w:lineRule="atLeas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AB4B8F" w:rsidRPr="00AB4B8F" w:rsidRDefault="00B34309" w:rsidP="00AB4B8F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ЗАКЛЮЧЕНИЕ №</w:t>
      </w:r>
      <w:r w:rsidR="004C70B8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  <w:r w:rsidR="008E2A80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1</w:t>
      </w:r>
    </w:p>
    <w:p w:rsidR="00AB4B8F" w:rsidRDefault="00AB4B8F" w:rsidP="004C58E4">
      <w:pPr>
        <w:autoSpaceDE w:val="0"/>
        <w:autoSpaceDN w:val="0"/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4B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</w:t>
      </w:r>
      <w:r w:rsidR="00A746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оценке фактического воздействия</w:t>
      </w:r>
      <w:r w:rsidRPr="00AB4B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действующего </w:t>
      </w:r>
      <w:r w:rsidR="004C58E4" w:rsidRPr="004C5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постановления Администрации Окуловского муниципального района </w:t>
      </w:r>
      <w:r w:rsidR="00EA326D" w:rsidRPr="002B2C6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от </w:t>
      </w:r>
      <w:r w:rsidR="00FA348C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04.04.2016 №377</w:t>
      </w:r>
      <w:r w:rsidR="00EA326D" w:rsidRPr="003E537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«</w:t>
      </w:r>
      <w:r w:rsidR="00641F6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Об </w:t>
      </w:r>
      <w:r w:rsidR="00A746A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утверждении </w:t>
      </w:r>
      <w:r w:rsidR="00FA348C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Порядка взаимодействия органов местного самоуправления Окуловского муниципального района и других субъектов инвестиционной деятельности в сфере инвестиционной деятельности</w:t>
      </w:r>
      <w:r w:rsidR="00EA326D" w:rsidRPr="003E537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»</w:t>
      </w:r>
    </w:p>
    <w:p w:rsidR="004C58E4" w:rsidRPr="00AB4B8F" w:rsidRDefault="004C58E4" w:rsidP="004C58E4">
      <w:pPr>
        <w:autoSpaceDE w:val="0"/>
        <w:autoSpaceDN w:val="0"/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B8F" w:rsidRPr="00AB4B8F" w:rsidRDefault="00AB4B8F" w:rsidP="00AB4B8F">
      <w:pPr>
        <w:spacing w:after="0" w:line="360" w:lineRule="atLeast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4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  <w:r w:rsidR="00FA34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</w:t>
      </w:r>
      <w:r w:rsidR="00992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A34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октября</w:t>
      </w:r>
      <w:r w:rsidR="004C5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92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FA34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Pr="00AB4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AB4B8F" w:rsidRPr="00AB4B8F" w:rsidRDefault="00AB4B8F" w:rsidP="00AB4B8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B8F" w:rsidRPr="009D4770" w:rsidRDefault="00AB4B8F" w:rsidP="009D4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D4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Уполномоченное структурное подразделение в лице </w:t>
      </w:r>
      <w:r w:rsidR="00641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 инвестиций, предпринимательства и сельского хозяйства</w:t>
      </w:r>
      <w:r w:rsidRPr="009D4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Окуловского муниципального района в соответствии с </w:t>
      </w:r>
      <w:r w:rsidRPr="009D47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областным законом от 28.03.2016 №947-ОЗ «Об оценке регулирующего воздействия проектов муниципальных нормативных правовых актов и экспертизе муниципальных нормативных правовых актов»</w:t>
      </w:r>
      <w:r w:rsidRPr="009D4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6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FA348C" w:rsidRPr="00FA3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пунктом 4 Порядка проведения оценки регулирующего</w:t>
      </w:r>
      <w:r w:rsidR="00FA3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348C" w:rsidRPr="00FA3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воздействия проектов муниципальных нормативных правовых актов Окуловского муниципального района и экспертизы действующих муниципальных нормативных правовых</w:t>
      </w:r>
      <w:proofErr w:type="gramEnd"/>
      <w:r w:rsidR="00FA348C" w:rsidRPr="00FA3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FA348C" w:rsidRPr="00FA3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актов Окуловского муниципального района, утвержденного постановлением Администрации Окуловского муниципального района от 15.09.2016 № 1292 (в редакции постановлений Администрации Окуловского муниципального района от 02.05.2017 № 584, от 14.08.2017 № 1182, от 01.06.2021 №778, от 05.</w:t>
      </w:r>
      <w:r w:rsidR="00FA3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08.2021 №1381, 19.01.2022 №44) </w:t>
      </w:r>
      <w:r w:rsidRPr="009D4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рассмотрело </w:t>
      </w:r>
      <w:r w:rsidR="004C58E4" w:rsidRPr="009D4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Администрации Окуловского муниципального района </w:t>
      </w:r>
      <w:r w:rsidR="00EA326D" w:rsidRPr="00EA3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E16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04.04.2016 </w:t>
      </w:r>
      <w:r w:rsidR="00641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E16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377</w:t>
      </w:r>
      <w:r w:rsidR="00EA326D" w:rsidRPr="00EA3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E161F2" w:rsidRPr="00E16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Порядка взаимодействия органов местного самоуправления Окул</w:t>
      </w:r>
      <w:r w:rsidR="00E16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овского муниципального района и </w:t>
      </w:r>
      <w:r w:rsidR="00E161F2" w:rsidRPr="00E16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</w:t>
      </w:r>
      <w:proofErr w:type="gramEnd"/>
      <w:r w:rsidR="00E161F2" w:rsidRPr="00E16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субъектов инвестиционной деятельности в сфере инвестиционной деятельности» </w:t>
      </w:r>
      <w:r w:rsidRPr="009D4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действующий акт).</w:t>
      </w:r>
    </w:p>
    <w:p w:rsidR="00AB4B8F" w:rsidRPr="009D4770" w:rsidRDefault="00AB4B8F" w:rsidP="009D4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Действующий акт направлен для подготовки настоящего заключения впервые.</w:t>
      </w:r>
      <w:r w:rsidR="00A7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Ранее данный муниципальный нормативный правовой акт проходил процедуру оценки регулирующего воздействия на проект муниципального нормативного правового акта.</w:t>
      </w:r>
    </w:p>
    <w:p w:rsidR="00AB4B8F" w:rsidRPr="009D4770" w:rsidRDefault="00AB4B8F" w:rsidP="009D4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об экспертизе действующего акта размещена уполномоченным структурным подразделением на официальном сайте муниципального образования «Окуловский муниципальный район» в информационно-телекоммуникационной сети «Интернет» по адресу:</w:t>
      </w:r>
      <w:r w:rsidRPr="009D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46AD" w:rsidRPr="00A746AD">
        <w:rPr>
          <w:rFonts w:ascii="Times New Roman" w:hAnsi="Times New Roman" w:cs="Times New Roman"/>
          <w:sz w:val="28"/>
          <w:szCs w:val="28"/>
        </w:rPr>
        <w:t>http://okuladm.ru/orv/proc_fact</w:t>
      </w:r>
      <w:r w:rsidR="00641F6D">
        <w:t xml:space="preserve"> </w:t>
      </w:r>
      <w:r w:rsidR="00B16024" w:rsidRPr="009D477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="00B16024" w:rsidRPr="009D477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16024" w:rsidRPr="009D477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="00B16024" w:rsidRPr="009D47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интернет портале для публичного обсуждения проектов и действующих нормативных актов Новгородской области (</w:t>
      </w:r>
      <w:r w:rsidR="00B16024" w:rsidRPr="009D47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regulation</w:t>
      </w:r>
      <w:r w:rsidR="00B16024" w:rsidRPr="009D47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16024" w:rsidRPr="009D47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novreg</w:t>
      </w:r>
      <w:r w:rsidR="00B16024" w:rsidRPr="009D47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B16024" w:rsidRPr="009D47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B16024" w:rsidRPr="009D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   </w:t>
      </w:r>
      <w:r w:rsidRPr="009D4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6024" w:rsidRPr="009D4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B4B8F" w:rsidRPr="009D4770" w:rsidRDefault="00AB4B8F" w:rsidP="009D4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77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C70B8" w:rsidRPr="009D477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D4770">
        <w:rPr>
          <w:rFonts w:ascii="Times New Roman" w:hAnsi="Times New Roman" w:cs="Times New Roman"/>
          <w:color w:val="000000"/>
          <w:sz w:val="28"/>
          <w:szCs w:val="28"/>
        </w:rPr>
        <w:t>ходе</w:t>
      </w:r>
      <w:r w:rsidR="004C70B8" w:rsidRPr="009D477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D4770">
        <w:rPr>
          <w:rFonts w:ascii="Times New Roman" w:hAnsi="Times New Roman" w:cs="Times New Roman"/>
          <w:color w:val="000000"/>
          <w:sz w:val="28"/>
          <w:szCs w:val="28"/>
        </w:rPr>
        <w:t>подготовки</w:t>
      </w:r>
      <w:r w:rsidR="004C70B8" w:rsidRPr="009D477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64BFC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4C70B8" w:rsidRPr="009D477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D4770">
        <w:rPr>
          <w:rFonts w:ascii="Times New Roman" w:hAnsi="Times New Roman" w:cs="Times New Roman"/>
          <w:color w:val="000000"/>
          <w:sz w:val="28"/>
          <w:szCs w:val="28"/>
        </w:rPr>
        <w:t>заключения</w:t>
      </w:r>
      <w:r w:rsidR="004C70B8" w:rsidRPr="009D477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64BFC"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уполномоченным </w:t>
      </w:r>
      <w:r w:rsidRPr="009D4770">
        <w:rPr>
          <w:rFonts w:ascii="Times New Roman" w:hAnsi="Times New Roman" w:cs="Times New Roman"/>
          <w:color w:val="000000"/>
          <w:sz w:val="28"/>
          <w:szCs w:val="28"/>
        </w:rPr>
        <w:t xml:space="preserve">структурным подразделением </w:t>
      </w:r>
      <w:r w:rsidRPr="009D4770">
        <w:rPr>
          <w:rFonts w:ascii="Times New Roman" w:hAnsi="Times New Roman" w:cs="Times New Roman"/>
          <w:color w:val="000000"/>
          <w:sz w:val="28"/>
          <w:szCs w:val="28"/>
          <w:lang w:bidi="he-IL"/>
        </w:rPr>
        <w:t>‎</w:t>
      </w:r>
      <w:r w:rsidRPr="009D4770">
        <w:rPr>
          <w:rFonts w:ascii="Times New Roman" w:hAnsi="Times New Roman" w:cs="Times New Roman"/>
          <w:color w:val="000000"/>
          <w:sz w:val="28"/>
          <w:szCs w:val="28"/>
        </w:rPr>
        <w:t xml:space="preserve">были проведены публичные консультации в сроки </w:t>
      </w:r>
      <w:r w:rsidRPr="009D4770">
        <w:rPr>
          <w:rFonts w:ascii="Times New Roman" w:hAnsi="Times New Roman" w:cs="Times New Roman"/>
          <w:color w:val="000000"/>
          <w:sz w:val="28"/>
          <w:szCs w:val="28"/>
          <w:lang w:bidi="he-IL"/>
        </w:rPr>
        <w:t>‎</w:t>
      </w:r>
      <w:r w:rsidR="00E161F2">
        <w:rPr>
          <w:rFonts w:ascii="Times New Roman" w:hAnsi="Times New Roman" w:cs="Times New Roman"/>
          <w:color w:val="000000"/>
          <w:sz w:val="28"/>
          <w:szCs w:val="28"/>
        </w:rPr>
        <w:t>с 26 сентябр</w:t>
      </w:r>
      <w:r w:rsidR="00A746A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15791C" w:rsidRPr="009D47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70B8" w:rsidRPr="009D4770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E161F2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Pr="009D4770">
        <w:rPr>
          <w:rFonts w:ascii="Times New Roman" w:hAnsi="Times New Roman" w:cs="Times New Roman"/>
          <w:color w:val="000000"/>
          <w:sz w:val="28"/>
          <w:szCs w:val="28"/>
        </w:rPr>
        <w:t xml:space="preserve"> года  по </w:t>
      </w:r>
      <w:r w:rsidR="00E161F2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="00A746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1A1F">
        <w:rPr>
          <w:rFonts w:ascii="Times New Roman" w:hAnsi="Times New Roman" w:cs="Times New Roman"/>
          <w:color w:val="000000"/>
          <w:sz w:val="28"/>
          <w:szCs w:val="28"/>
        </w:rPr>
        <w:t>октябр</w:t>
      </w:r>
      <w:r w:rsidR="00641F6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4C58E4" w:rsidRPr="009D4770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E161F2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Pr="009D4770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9D4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6401" w:rsidRPr="009D4770" w:rsidRDefault="00AB4B8F" w:rsidP="002A22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4770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ходе проведения публичных консультаций по действующему акту в адрес заинтересованных лиц были направлены извещения о проведении публичных консультаций.</w:t>
      </w:r>
    </w:p>
    <w:p w:rsidR="00EF6401" w:rsidRPr="009D4770" w:rsidRDefault="00EF6401" w:rsidP="002A22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4770">
        <w:rPr>
          <w:rFonts w:ascii="Times New Roman" w:hAnsi="Times New Roman" w:cs="Times New Roman"/>
          <w:color w:val="000000"/>
          <w:sz w:val="28"/>
          <w:szCs w:val="28"/>
        </w:rPr>
        <w:t>Все поступившие предложения от участников публичных консультаций учтены при составлении настоящего заключения.</w:t>
      </w:r>
    </w:p>
    <w:p w:rsidR="00EA326D" w:rsidRDefault="00EA326D" w:rsidP="002A22B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основе проведенной </w:t>
      </w:r>
      <w:r w:rsidR="00A7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 фактического воздействия</w:t>
      </w:r>
      <w:r w:rsidRPr="009D4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действующего </w:t>
      </w:r>
      <w:r w:rsidRPr="009D4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нормативного правового акта уполномоченное структурное подразделение </w:t>
      </w:r>
      <w:r w:rsidR="00022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отмечает</w:t>
      </w:r>
      <w:r w:rsidRPr="009D4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следующее.</w:t>
      </w:r>
    </w:p>
    <w:p w:rsidR="00881A1F" w:rsidRDefault="00881A1F" w:rsidP="002A22B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акта был разработан в соответствии с областным законом от 09.07.2012 №</w:t>
      </w:r>
      <w:r w:rsidR="00784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100-ОЗ «О стратегии социально-экономического развития Новгородской области до 2030 года»</w:t>
      </w:r>
      <w:r w:rsidR="00A16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Стратегией социально-экономического развития Окуловского муниципального развития Новгородской области до 2030 года, утвержденной решением Думы Окуловского муниципального района от 28.12.2015 №31 «О внесении изменений в решение Думы Окуловского муниципального района от 30.10.2012 № 164», Инвестиционной стратегией Окуловского муниципального района до 2030</w:t>
      </w:r>
      <w:proofErr w:type="gramEnd"/>
      <w:r w:rsidR="00A16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утвержденной решением Думы Окуловского муниципального района от 30.10.2013 №258.</w:t>
      </w:r>
    </w:p>
    <w:p w:rsidR="00A16B49" w:rsidRDefault="00A16B49" w:rsidP="002A22B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 с 03 февраля 2016 года по 17 февраля 2016 года были проведены публичные консультации, в которых принял участие Уполномоченный, изложив свои замечания. Мнение Уполномоченного было учтено разработчиком.</w:t>
      </w:r>
    </w:p>
    <w:p w:rsidR="00F317DA" w:rsidRDefault="00A16B49" w:rsidP="002A22B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постановлению Администрации Окуловского муниципального района от 15.09.2016 № 1292 </w:t>
      </w:r>
      <w:r w:rsidR="00F3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утверждении </w:t>
      </w:r>
      <w:proofErr w:type="gramStart"/>
      <w:r w:rsidR="00F3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Порядка проведения оценки регулирующего воздействия проектов муниципальных </w:t>
      </w:r>
      <w:r w:rsidR="00022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нормативных правовых актов</w:t>
      </w:r>
      <w:proofErr w:type="gramEnd"/>
      <w:r w:rsidR="00022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Окуловского муниципального района и экспертизы действующих муниципальных правовых актов Окуловского муниципального района» оценка фактического воздействия действующих актов проводится в рамках проведения экспертизы действующих нормативных правовых актов.</w:t>
      </w:r>
    </w:p>
    <w:p w:rsidR="00A16B49" w:rsidRPr="009D4770" w:rsidRDefault="00F317DA" w:rsidP="002A22B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Экспертиза действующих актов, затрагивающих вопросы предпринимательской </w:t>
      </w:r>
      <w:r w:rsidR="00022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инвестиционной деятельности, осуществляется в целях выявления в них положений, необоснованно затрудняющих осуществление предпринимательской и инвестиционной деятельности.</w:t>
      </w:r>
      <w:r w:rsidR="00A16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85A75" w:rsidRPr="000229C5" w:rsidRDefault="00F41A34" w:rsidP="00985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проведенной оценки </w:t>
      </w:r>
      <w:r w:rsidR="00D6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воздействия, в действующем муниципальном нормативном правовом акте </w:t>
      </w:r>
      <w:r w:rsidR="00171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выявлены положения, необоснованно затрудняющие осуществление предпринимательской деятельности.</w:t>
      </w:r>
    </w:p>
    <w:p w:rsidR="00EA326D" w:rsidRPr="009D4770" w:rsidRDefault="00EA326D" w:rsidP="00F41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5FAC" w:rsidRDefault="00D64BFC" w:rsidP="003F5FA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F7191FC" wp14:editId="32FA48BD">
            <wp:simplePos x="0" y="0"/>
            <wp:positionH relativeFrom="column">
              <wp:posOffset>3161030</wp:posOffset>
            </wp:positionH>
            <wp:positionV relativeFrom="paragraph">
              <wp:posOffset>67945</wp:posOffset>
            </wp:positionV>
            <wp:extent cx="1362075" cy="1038225"/>
            <wp:effectExtent l="0" t="0" r="9525" b="9525"/>
            <wp:wrapNone/>
            <wp:docPr id="2" name="Рисунок 2" descr="C:\Users\budaihanovaea\Desktop\Румянцева Е\Делопроизводство\Соколова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daihanovaea\Desktop\Румянцева Е\Делопроизводство\Соколова подпись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1A34" w:rsidRDefault="003F5FAC" w:rsidP="003F5F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8C0234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Председатель</w:t>
      </w:r>
      <w:r w:rsidR="00F41A34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 комитета</w:t>
      </w:r>
    </w:p>
    <w:p w:rsidR="00F41A34" w:rsidRDefault="00F41A34" w:rsidP="003F5F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инвестиций, предпринимательства</w:t>
      </w:r>
    </w:p>
    <w:p w:rsidR="003F5FAC" w:rsidRPr="008C0234" w:rsidRDefault="00F41A34" w:rsidP="003F5F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и сельского хозяйства </w:t>
      </w:r>
      <w:r w:rsidR="003F5FAC" w:rsidRPr="008C0234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         </w:t>
      </w:r>
      <w:r w:rsidR="003F5FAC" w:rsidRPr="008C0234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            Е.В. Соколова</w:t>
      </w:r>
    </w:p>
    <w:sectPr w:rsidR="003F5FAC" w:rsidRPr="008C0234" w:rsidSect="009D4770">
      <w:headerReference w:type="even" r:id="rId9"/>
      <w:headerReference w:type="default" r:id="rId10"/>
      <w:pgSz w:w="12240" w:h="15840"/>
      <w:pgMar w:top="0" w:right="567" w:bottom="709" w:left="1871" w:header="709" w:footer="709" w:gutter="0"/>
      <w:cols w:space="709"/>
      <w:noEndnote/>
      <w:titlePg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8A3" w:rsidRDefault="008D28A3">
      <w:pPr>
        <w:spacing w:after="0" w:line="240" w:lineRule="auto"/>
      </w:pPr>
      <w:r>
        <w:separator/>
      </w:r>
    </w:p>
  </w:endnote>
  <w:endnote w:type="continuationSeparator" w:id="0">
    <w:p w:rsidR="008D28A3" w:rsidRDefault="008D2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8A3" w:rsidRDefault="008D28A3">
      <w:pPr>
        <w:spacing w:after="0" w:line="240" w:lineRule="auto"/>
      </w:pPr>
      <w:r>
        <w:separator/>
      </w:r>
    </w:p>
  </w:footnote>
  <w:footnote w:type="continuationSeparator" w:id="0">
    <w:p w:rsidR="008D28A3" w:rsidRDefault="008D2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02E" w:rsidRDefault="00814EFD" w:rsidP="00F5223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202E" w:rsidRDefault="008D28A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02E" w:rsidRDefault="00814EFD" w:rsidP="00F5223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94523">
      <w:rPr>
        <w:rStyle w:val="a5"/>
        <w:noProof/>
      </w:rPr>
      <w:t>2</w:t>
    </w:r>
    <w:r>
      <w:rPr>
        <w:rStyle w:val="a5"/>
      </w:rPr>
      <w:fldChar w:fldCharType="end"/>
    </w:r>
  </w:p>
  <w:p w:rsidR="00C6202E" w:rsidRDefault="008D28A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460F2"/>
    <w:multiLevelType w:val="hybridMultilevel"/>
    <w:tmpl w:val="5D945258"/>
    <w:lvl w:ilvl="0" w:tplc="23A846B8">
      <w:start w:val="3"/>
      <w:numFmt w:val="decimal"/>
      <w:lvlText w:val="%1"/>
      <w:lvlJc w:val="left"/>
      <w:pPr>
        <w:ind w:left="1440" w:hanging="360"/>
      </w:pPr>
      <w:rPr>
        <w:rFonts w:eastAsia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9980066"/>
    <w:multiLevelType w:val="hybridMultilevel"/>
    <w:tmpl w:val="EEDC2D48"/>
    <w:lvl w:ilvl="0" w:tplc="8F4CB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01747AA"/>
    <w:multiLevelType w:val="hybridMultilevel"/>
    <w:tmpl w:val="81DE8ADE"/>
    <w:lvl w:ilvl="0" w:tplc="77BA94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4F00C7B"/>
    <w:multiLevelType w:val="hybridMultilevel"/>
    <w:tmpl w:val="480AF3EA"/>
    <w:lvl w:ilvl="0" w:tplc="6F22FA3A">
      <w:start w:val="3"/>
      <w:numFmt w:val="decimal"/>
      <w:lvlText w:val="%1."/>
      <w:lvlJc w:val="left"/>
      <w:pPr>
        <w:ind w:left="1440" w:hanging="360"/>
      </w:pPr>
      <w:rPr>
        <w:rFonts w:eastAsia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EFD"/>
    <w:rsid w:val="00014CD9"/>
    <w:rsid w:val="000229C5"/>
    <w:rsid w:val="00040D4D"/>
    <w:rsid w:val="00071D1A"/>
    <w:rsid w:val="000D6269"/>
    <w:rsid w:val="000F7ED7"/>
    <w:rsid w:val="0014439C"/>
    <w:rsid w:val="00154BB7"/>
    <w:rsid w:val="0015791C"/>
    <w:rsid w:val="00166A0A"/>
    <w:rsid w:val="00171EBA"/>
    <w:rsid w:val="00175140"/>
    <w:rsid w:val="00194413"/>
    <w:rsid w:val="002029E7"/>
    <w:rsid w:val="00285FF8"/>
    <w:rsid w:val="002A22B1"/>
    <w:rsid w:val="002D0873"/>
    <w:rsid w:val="002F1BCA"/>
    <w:rsid w:val="003A3DE9"/>
    <w:rsid w:val="003B032C"/>
    <w:rsid w:val="003C2639"/>
    <w:rsid w:val="003F5C8F"/>
    <w:rsid w:val="003F5FAC"/>
    <w:rsid w:val="00456F64"/>
    <w:rsid w:val="004715E2"/>
    <w:rsid w:val="004936E3"/>
    <w:rsid w:val="004C58E4"/>
    <w:rsid w:val="004C70B8"/>
    <w:rsid w:val="004D6D98"/>
    <w:rsid w:val="005256F0"/>
    <w:rsid w:val="00565DAF"/>
    <w:rsid w:val="00580324"/>
    <w:rsid w:val="00597F96"/>
    <w:rsid w:val="005A37EA"/>
    <w:rsid w:val="005A5E93"/>
    <w:rsid w:val="005B5C77"/>
    <w:rsid w:val="005E350A"/>
    <w:rsid w:val="00641F6D"/>
    <w:rsid w:val="00686787"/>
    <w:rsid w:val="006A79FE"/>
    <w:rsid w:val="006F762E"/>
    <w:rsid w:val="00712818"/>
    <w:rsid w:val="00715390"/>
    <w:rsid w:val="007547C7"/>
    <w:rsid w:val="00770612"/>
    <w:rsid w:val="00784C54"/>
    <w:rsid w:val="007C2FEC"/>
    <w:rsid w:val="007D5346"/>
    <w:rsid w:val="007E0033"/>
    <w:rsid w:val="007F53EB"/>
    <w:rsid w:val="00814EFD"/>
    <w:rsid w:val="00830D34"/>
    <w:rsid w:val="00881A1F"/>
    <w:rsid w:val="008C0234"/>
    <w:rsid w:val="008C5BDF"/>
    <w:rsid w:val="008D28A3"/>
    <w:rsid w:val="008E2A80"/>
    <w:rsid w:val="008F0AEF"/>
    <w:rsid w:val="00935192"/>
    <w:rsid w:val="0096123B"/>
    <w:rsid w:val="009625B1"/>
    <w:rsid w:val="00985A75"/>
    <w:rsid w:val="009924D1"/>
    <w:rsid w:val="009D4770"/>
    <w:rsid w:val="009E5ADB"/>
    <w:rsid w:val="00A11FF8"/>
    <w:rsid w:val="00A16B49"/>
    <w:rsid w:val="00A20AE9"/>
    <w:rsid w:val="00A6008C"/>
    <w:rsid w:val="00A72FC9"/>
    <w:rsid w:val="00A73C88"/>
    <w:rsid w:val="00A746AD"/>
    <w:rsid w:val="00A76EBB"/>
    <w:rsid w:val="00AB4B8F"/>
    <w:rsid w:val="00B0107D"/>
    <w:rsid w:val="00B063A7"/>
    <w:rsid w:val="00B16024"/>
    <w:rsid w:val="00B34309"/>
    <w:rsid w:val="00B726A9"/>
    <w:rsid w:val="00B923F3"/>
    <w:rsid w:val="00BA484C"/>
    <w:rsid w:val="00BF100F"/>
    <w:rsid w:val="00C5643C"/>
    <w:rsid w:val="00D22839"/>
    <w:rsid w:val="00D25B17"/>
    <w:rsid w:val="00D64772"/>
    <w:rsid w:val="00D64BFC"/>
    <w:rsid w:val="00D67458"/>
    <w:rsid w:val="00D94523"/>
    <w:rsid w:val="00D95DFE"/>
    <w:rsid w:val="00DC565C"/>
    <w:rsid w:val="00DF7515"/>
    <w:rsid w:val="00E14950"/>
    <w:rsid w:val="00E161F2"/>
    <w:rsid w:val="00E8610A"/>
    <w:rsid w:val="00EA326D"/>
    <w:rsid w:val="00ED5C05"/>
    <w:rsid w:val="00EF6401"/>
    <w:rsid w:val="00F04667"/>
    <w:rsid w:val="00F07BB1"/>
    <w:rsid w:val="00F2071D"/>
    <w:rsid w:val="00F317DA"/>
    <w:rsid w:val="00F41A34"/>
    <w:rsid w:val="00F6584C"/>
    <w:rsid w:val="00F94C42"/>
    <w:rsid w:val="00FA348C"/>
    <w:rsid w:val="00FC382B"/>
    <w:rsid w:val="00FD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4EFD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814E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rsid w:val="00814EFD"/>
    <w:rPr>
      <w:rFonts w:cs="Times New Roman"/>
    </w:rPr>
  </w:style>
  <w:style w:type="paragraph" w:customStyle="1" w:styleId="ConsPlusTitle">
    <w:name w:val="ConsPlusTitle"/>
    <w:rsid w:val="00597F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25B1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C0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023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95D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166A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4EFD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814E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rsid w:val="00814EFD"/>
    <w:rPr>
      <w:rFonts w:cs="Times New Roman"/>
    </w:rPr>
  </w:style>
  <w:style w:type="paragraph" w:customStyle="1" w:styleId="ConsPlusTitle">
    <w:name w:val="ConsPlusTitle"/>
    <w:rsid w:val="00597F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25B1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C0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023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95D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166A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1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Будайханова</dc:creator>
  <cp:lastModifiedBy>Екатерина Будайханова</cp:lastModifiedBy>
  <cp:revision>41</cp:revision>
  <cp:lastPrinted>2022-10-26T05:31:00Z</cp:lastPrinted>
  <dcterms:created xsi:type="dcterms:W3CDTF">2016-09-23T07:52:00Z</dcterms:created>
  <dcterms:modified xsi:type="dcterms:W3CDTF">2022-10-26T05:31:00Z</dcterms:modified>
</cp:coreProperties>
</file>